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58F7E" w14:textId="049E5CD1" w:rsidR="001E2381" w:rsidRDefault="001E2381" w:rsidP="001E2381">
      <w:pPr>
        <w:pStyle w:val="Titel"/>
        <w:pBdr>
          <w:bottom w:val="none" w:sz="0" w:space="0" w:color="auto"/>
        </w:pBdr>
        <w:jc w:val="both"/>
        <w:rPr>
          <w:rFonts w:cs="Arial"/>
          <w:sz w:val="44"/>
          <w:szCs w:val="32"/>
          <w:lang w:val="de-DE"/>
        </w:rPr>
      </w:pPr>
      <w:r w:rsidRPr="001E2381">
        <w:rPr>
          <w:rFonts w:cs="Arial"/>
          <w:sz w:val="44"/>
          <w:szCs w:val="32"/>
          <w:lang w:val="de-DE"/>
        </w:rPr>
        <w:t xml:space="preserve">Abschlussarbeit (Master/MWT) </w:t>
      </w:r>
    </w:p>
    <w:p w14:paraId="32CF3A6F" w14:textId="77777777" w:rsidR="001E2381" w:rsidRDefault="001E2381" w:rsidP="00771818">
      <w:pPr>
        <w:pStyle w:val="Titel"/>
        <w:pBdr>
          <w:bottom w:val="single" w:sz="8" w:space="4" w:color="009682"/>
        </w:pBdr>
        <w:jc w:val="both"/>
        <w:rPr>
          <w:rFonts w:cs="Arial"/>
          <w:sz w:val="32"/>
          <w:szCs w:val="32"/>
          <w:lang w:val="de-DE"/>
        </w:rPr>
      </w:pPr>
    </w:p>
    <w:p w14:paraId="7694E9EC" w14:textId="35C690C4" w:rsidR="0075793C" w:rsidRPr="00771818" w:rsidRDefault="00771818" w:rsidP="00771818">
      <w:pPr>
        <w:pStyle w:val="Titel"/>
        <w:pBdr>
          <w:bottom w:val="single" w:sz="8" w:space="4" w:color="009682"/>
        </w:pBdr>
        <w:jc w:val="both"/>
        <w:rPr>
          <w:rFonts w:cs="Arial"/>
          <w:sz w:val="32"/>
          <w:szCs w:val="32"/>
          <w:lang w:val="de-DE"/>
        </w:rPr>
      </w:pPr>
      <w:r w:rsidRPr="00771818">
        <w:rPr>
          <w:rFonts w:cs="Arial"/>
          <w:sz w:val="32"/>
          <w:szCs w:val="32"/>
          <w:lang w:val="de-DE"/>
        </w:rPr>
        <w:t>Analytische Elekt</w:t>
      </w:r>
      <w:r w:rsidR="00DD30FC">
        <w:rPr>
          <w:rFonts w:cs="Arial"/>
          <w:sz w:val="32"/>
          <w:szCs w:val="32"/>
          <w:lang w:val="de-DE"/>
        </w:rPr>
        <w:t>ronenmikroskopie an Hochtempera</w:t>
      </w:r>
      <w:r w:rsidRPr="00771818">
        <w:rPr>
          <w:rFonts w:cs="Arial"/>
          <w:sz w:val="32"/>
          <w:szCs w:val="32"/>
          <w:lang w:val="de-DE"/>
        </w:rPr>
        <w:t>turwerk</w:t>
      </w:r>
      <w:r w:rsidR="00277EE7">
        <w:rPr>
          <w:rFonts w:cs="Arial"/>
          <w:sz w:val="32"/>
          <w:szCs w:val="32"/>
          <w:lang w:val="de-DE"/>
        </w:rPr>
        <w:t>-</w:t>
      </w:r>
      <w:r w:rsidRPr="00771818">
        <w:rPr>
          <w:rFonts w:cs="Arial"/>
          <w:sz w:val="32"/>
          <w:szCs w:val="32"/>
          <w:lang w:val="de-DE"/>
        </w:rPr>
        <w:t xml:space="preserve">stoffen (einkristalline Superlegierungen) für Triebwerke in der Luft- und Raumfahrt </w:t>
      </w:r>
    </w:p>
    <w:p w14:paraId="6D287CE1" w14:textId="53018120" w:rsidR="008630D5" w:rsidRPr="00771818" w:rsidRDefault="00C10A63" w:rsidP="008630D5">
      <w:pPr>
        <w:pStyle w:val="Titel"/>
        <w:pBdr>
          <w:bottom w:val="single" w:sz="8" w:space="4" w:color="009682"/>
        </w:pBdr>
        <w:rPr>
          <w:rFonts w:cs="Arial"/>
          <w:b/>
          <w:color w:val="808080" w:themeColor="background1" w:themeShade="80"/>
          <w:sz w:val="32"/>
          <w:szCs w:val="32"/>
          <w:lang w:val="de-DE"/>
        </w:rPr>
      </w:pPr>
      <w:r w:rsidRPr="00771818">
        <w:rPr>
          <w:rFonts w:cs="Arial"/>
          <w:b/>
          <w:color w:val="808080" w:themeColor="background1" w:themeShade="80"/>
          <w:sz w:val="32"/>
          <w:szCs w:val="32"/>
          <w:lang w:val="de-DE"/>
        </w:rPr>
        <w:t xml:space="preserve">(ab </w:t>
      </w:r>
      <w:r w:rsidR="00E327F5" w:rsidRPr="00771818">
        <w:rPr>
          <w:rFonts w:cs="Arial"/>
          <w:b/>
          <w:color w:val="808080" w:themeColor="background1" w:themeShade="80"/>
          <w:sz w:val="32"/>
          <w:szCs w:val="32"/>
          <w:lang w:val="de-DE"/>
        </w:rPr>
        <w:t>sofort</w:t>
      </w:r>
      <w:r w:rsidR="00620712" w:rsidRPr="00771818">
        <w:rPr>
          <w:rFonts w:cs="Arial"/>
          <w:b/>
          <w:color w:val="808080" w:themeColor="background1" w:themeShade="80"/>
          <w:sz w:val="32"/>
          <w:szCs w:val="32"/>
          <w:lang w:val="de-DE"/>
        </w:rPr>
        <w:t>)</w:t>
      </w:r>
    </w:p>
    <w:p w14:paraId="454BB016" w14:textId="139B2D76" w:rsidR="008630D5" w:rsidRPr="00587A13" w:rsidRDefault="008630D5" w:rsidP="00A473F8">
      <w:pPr>
        <w:pStyle w:val="berschrift1"/>
        <w:tabs>
          <w:tab w:val="left" w:pos="6468"/>
        </w:tabs>
        <w:rPr>
          <w:rFonts w:cs="Arial"/>
          <w:sz w:val="24"/>
          <w:szCs w:val="24"/>
          <w:lang w:val="de-DE"/>
        </w:rPr>
      </w:pPr>
      <w:r w:rsidRPr="00587A13">
        <w:rPr>
          <w:rFonts w:cs="Arial"/>
          <w:sz w:val="24"/>
          <w:szCs w:val="24"/>
          <w:lang w:val="de-DE"/>
        </w:rPr>
        <w:t>Hintergrund</w:t>
      </w:r>
      <w:r w:rsidR="00A473F8" w:rsidRPr="00587A13">
        <w:rPr>
          <w:rFonts w:cs="Arial"/>
          <w:sz w:val="24"/>
          <w:szCs w:val="24"/>
          <w:lang w:val="de-DE"/>
        </w:rPr>
        <w:tab/>
      </w:r>
    </w:p>
    <w:p w14:paraId="66288E37" w14:textId="77777777" w:rsidR="00587A13" w:rsidRDefault="00587A13" w:rsidP="00003673">
      <w:pPr>
        <w:spacing w:line="360" w:lineRule="auto"/>
        <w:jc w:val="both"/>
        <w:rPr>
          <w:rFonts w:ascii="Arial" w:hAnsi="Arial" w:cs="Arial"/>
        </w:rPr>
      </w:pPr>
    </w:p>
    <w:p w14:paraId="229DE2F2" w14:textId="20BBD279" w:rsidR="00852139" w:rsidRPr="003C3E89" w:rsidRDefault="00E200E5" w:rsidP="00003673">
      <w:pPr>
        <w:spacing w:line="360" w:lineRule="auto"/>
        <w:jc w:val="both"/>
        <w:rPr>
          <w:rFonts w:ascii="Arial" w:hAnsi="Arial" w:cs="Arial"/>
        </w:rPr>
      </w:pPr>
      <w:r w:rsidRPr="003C3E89">
        <w:rPr>
          <w:rFonts w:ascii="Arial" w:hAnsi="Arial" w:cs="Arial"/>
        </w:rPr>
        <w:t>Die Arbeit richtet sich speziell an</w:t>
      </w:r>
      <w:r w:rsidR="001E2381">
        <w:rPr>
          <w:rFonts w:ascii="Arial" w:hAnsi="Arial" w:cs="Arial"/>
        </w:rPr>
        <w:t xml:space="preserve"> MWT </w:t>
      </w:r>
      <w:r w:rsidR="00D40690">
        <w:rPr>
          <w:rFonts w:ascii="Arial" w:hAnsi="Arial" w:cs="Arial"/>
        </w:rPr>
        <w:t>Studierende</w:t>
      </w:r>
      <w:r w:rsidR="00922459" w:rsidRPr="003C3E89">
        <w:rPr>
          <w:rFonts w:ascii="Arial" w:hAnsi="Arial" w:cs="Arial"/>
        </w:rPr>
        <w:t xml:space="preserve">, </w:t>
      </w:r>
      <w:r w:rsidRPr="003C3E89">
        <w:rPr>
          <w:rFonts w:ascii="Arial" w:hAnsi="Arial" w:cs="Arial"/>
        </w:rPr>
        <w:t xml:space="preserve">die ihre Masterarbeit </w:t>
      </w:r>
      <w:r w:rsidR="001E2381">
        <w:rPr>
          <w:rFonts w:ascii="Arial" w:hAnsi="Arial" w:cs="Arial"/>
        </w:rPr>
        <w:t xml:space="preserve">in der nächsten Zeit beginnen möchten und wird </w:t>
      </w:r>
      <w:r w:rsidR="00922459" w:rsidRPr="003C3E89">
        <w:rPr>
          <w:rFonts w:ascii="Arial" w:hAnsi="Arial" w:cs="Arial"/>
        </w:rPr>
        <w:t>am</w:t>
      </w:r>
      <w:r w:rsidRPr="003C3E89">
        <w:rPr>
          <w:rFonts w:ascii="Arial" w:hAnsi="Arial" w:cs="Arial"/>
        </w:rPr>
        <w:t xml:space="preserve"> Labor</w:t>
      </w:r>
      <w:r w:rsidR="00E03C9B" w:rsidRPr="003C3E89">
        <w:rPr>
          <w:rFonts w:ascii="Arial" w:hAnsi="Arial" w:cs="Arial"/>
        </w:rPr>
        <w:t>atorium</w:t>
      </w:r>
      <w:r w:rsidRPr="003C3E89">
        <w:rPr>
          <w:rFonts w:ascii="Arial" w:hAnsi="Arial" w:cs="Arial"/>
        </w:rPr>
        <w:t xml:space="preserve"> für Elektronenmikroskopie (LEM) </w:t>
      </w:r>
      <w:r w:rsidR="00E03C9B" w:rsidRPr="003C3E89">
        <w:rPr>
          <w:rFonts w:ascii="Arial" w:hAnsi="Arial" w:cs="Arial"/>
        </w:rPr>
        <w:t xml:space="preserve">in der neuen </w:t>
      </w:r>
      <w:r w:rsidR="0075793C" w:rsidRPr="003C3E89">
        <w:rPr>
          <w:rFonts w:ascii="Arial" w:hAnsi="Arial" w:cs="Arial"/>
        </w:rPr>
        <w:t>Forschungsg</w:t>
      </w:r>
      <w:r w:rsidR="00E03C9B" w:rsidRPr="003C3E89">
        <w:rPr>
          <w:rFonts w:ascii="Arial" w:hAnsi="Arial" w:cs="Arial"/>
        </w:rPr>
        <w:t xml:space="preserve">ruppe Microscopy of Nanoscale Structures &amp; </w:t>
      </w:r>
      <w:proofErr w:type="spellStart"/>
      <w:r w:rsidR="00E03C9B" w:rsidRPr="003C3E89">
        <w:rPr>
          <w:rFonts w:ascii="Arial" w:hAnsi="Arial" w:cs="Arial"/>
        </w:rPr>
        <w:t>Mechanisms</w:t>
      </w:r>
      <w:proofErr w:type="spellEnd"/>
      <w:r w:rsidR="00E03C9B" w:rsidRPr="003C3E89">
        <w:rPr>
          <w:rFonts w:ascii="Arial" w:hAnsi="Arial" w:cs="Arial"/>
        </w:rPr>
        <w:t xml:space="preserve"> (MNM) </w:t>
      </w:r>
      <w:r w:rsidR="00D40690">
        <w:rPr>
          <w:rFonts w:ascii="Arial" w:hAnsi="Arial" w:cs="Arial"/>
        </w:rPr>
        <w:t>durch</w:t>
      </w:r>
      <w:r w:rsidR="001E2381">
        <w:rPr>
          <w:rFonts w:ascii="Arial" w:hAnsi="Arial" w:cs="Arial"/>
        </w:rPr>
        <w:t>ge</w:t>
      </w:r>
      <w:r w:rsidR="00D40690">
        <w:rPr>
          <w:rFonts w:ascii="Arial" w:hAnsi="Arial" w:cs="Arial"/>
        </w:rPr>
        <w:t>führ</w:t>
      </w:r>
      <w:r w:rsidR="001E2381">
        <w:rPr>
          <w:rFonts w:ascii="Arial" w:hAnsi="Arial" w:cs="Arial"/>
        </w:rPr>
        <w:t xml:space="preserve">t. </w:t>
      </w:r>
      <w:r w:rsidR="00D40690">
        <w:rPr>
          <w:rFonts w:ascii="Arial" w:hAnsi="Arial" w:cs="Arial"/>
        </w:rPr>
        <w:t>Die</w:t>
      </w:r>
      <w:r w:rsidR="00C02129" w:rsidRPr="003C3E89">
        <w:rPr>
          <w:rFonts w:ascii="Arial" w:hAnsi="Arial" w:cs="Arial"/>
        </w:rPr>
        <w:t xml:space="preserve"> Arbeit </w:t>
      </w:r>
      <w:r w:rsidR="00D40690">
        <w:rPr>
          <w:rFonts w:ascii="Arial" w:hAnsi="Arial" w:cs="Arial"/>
        </w:rPr>
        <w:t xml:space="preserve">bietet die Möglichkeit, nach einer gründlichen </w:t>
      </w:r>
      <w:r w:rsidR="0070049D" w:rsidRPr="003C3E89">
        <w:rPr>
          <w:rFonts w:ascii="Arial" w:hAnsi="Arial" w:cs="Arial"/>
        </w:rPr>
        <w:t>Einweisung</w:t>
      </w:r>
      <w:r w:rsidR="00C02129" w:rsidRPr="003C3E89">
        <w:rPr>
          <w:rFonts w:ascii="Arial" w:hAnsi="Arial" w:cs="Arial"/>
        </w:rPr>
        <w:t xml:space="preserve"> selbstständig </w:t>
      </w:r>
      <w:r w:rsidR="00D40690">
        <w:rPr>
          <w:rFonts w:ascii="Arial" w:hAnsi="Arial" w:cs="Arial"/>
        </w:rPr>
        <w:t>an modernen Durchstrahlungs- (TEM) und Rasterelektronenmikroskopen (REM) zu arbeiten</w:t>
      </w:r>
      <w:r w:rsidR="00C02129" w:rsidRPr="003C3E89">
        <w:rPr>
          <w:rFonts w:ascii="Arial" w:hAnsi="Arial" w:cs="Arial"/>
        </w:rPr>
        <w:t>.</w:t>
      </w:r>
      <w:r w:rsidR="002B3F91">
        <w:rPr>
          <w:rFonts w:ascii="Arial" w:hAnsi="Arial" w:cs="Arial"/>
        </w:rPr>
        <w:t xml:space="preserve"> </w:t>
      </w:r>
      <w:r w:rsidR="00852139" w:rsidRPr="003C3E89">
        <w:rPr>
          <w:rFonts w:ascii="Arial" w:hAnsi="Arial" w:cs="Arial"/>
        </w:rPr>
        <w:t>Einkristalline Ni</w:t>
      </w:r>
      <w:r w:rsidR="00922459" w:rsidRPr="003C3E89">
        <w:rPr>
          <w:rFonts w:ascii="Arial" w:hAnsi="Arial" w:cs="Arial"/>
        </w:rPr>
        <w:t>-basis Superlegierun</w:t>
      </w:r>
      <w:r w:rsidR="00852139" w:rsidRPr="003C3E89">
        <w:rPr>
          <w:rFonts w:ascii="Arial" w:hAnsi="Arial" w:cs="Arial"/>
        </w:rPr>
        <w:t xml:space="preserve">gen </w:t>
      </w:r>
      <w:r w:rsidR="00D40690">
        <w:rPr>
          <w:rFonts w:ascii="Arial" w:hAnsi="Arial" w:cs="Arial"/>
        </w:rPr>
        <w:t xml:space="preserve">müssen als Turbinenschaufelwerkstoffe </w:t>
      </w:r>
      <w:r w:rsidR="007E127E" w:rsidRPr="003C3E89">
        <w:rPr>
          <w:rFonts w:ascii="Arial" w:hAnsi="Arial" w:cs="Arial"/>
        </w:rPr>
        <w:t>höchsten thermomechanischen B</w:t>
      </w:r>
      <w:r w:rsidR="00852139" w:rsidRPr="003C3E89">
        <w:rPr>
          <w:rFonts w:ascii="Arial" w:hAnsi="Arial" w:cs="Arial"/>
        </w:rPr>
        <w:t>eanspruchungen standhalt</w:t>
      </w:r>
      <w:r w:rsidR="00D40690">
        <w:rPr>
          <w:rFonts w:ascii="Arial" w:hAnsi="Arial" w:cs="Arial"/>
        </w:rPr>
        <w:t>en. Turbine</w:t>
      </w:r>
      <w:r w:rsidR="0070049D">
        <w:rPr>
          <w:rFonts w:ascii="Arial" w:hAnsi="Arial" w:cs="Arial"/>
        </w:rPr>
        <w:t>n</w:t>
      </w:r>
      <w:r w:rsidR="00D40690">
        <w:rPr>
          <w:rFonts w:ascii="Arial" w:hAnsi="Arial" w:cs="Arial"/>
        </w:rPr>
        <w:t>schaufelwerkstoffe werden fortwährend verbessert, um Flugzeugturbinen effizienter</w:t>
      </w:r>
      <w:r w:rsidR="00852139" w:rsidRPr="003C3E89">
        <w:rPr>
          <w:rFonts w:ascii="Arial" w:hAnsi="Arial" w:cs="Arial"/>
        </w:rPr>
        <w:t xml:space="preserve"> </w:t>
      </w:r>
      <w:r w:rsidR="00D40690">
        <w:rPr>
          <w:rFonts w:ascii="Arial" w:hAnsi="Arial" w:cs="Arial"/>
        </w:rPr>
        <w:t>zu machen (weniger Treibstoffverbrauch, längere Lebensdauern). Dazu müssen elementare Strukturbildungs und –verformungsprozesse skalenübergreifend verstanden werden.</w:t>
      </w:r>
    </w:p>
    <w:p w14:paraId="6CEB74CF" w14:textId="22ABB10D" w:rsidR="00E200E5" w:rsidRPr="003C3E89" w:rsidRDefault="00DA788A" w:rsidP="008630D5">
      <w:pPr>
        <w:spacing w:line="360" w:lineRule="auto"/>
        <w:jc w:val="both"/>
        <w:rPr>
          <w:rFonts w:ascii="Arial" w:hAnsi="Arial" w:cs="Arial"/>
        </w:rPr>
      </w:pPr>
      <w:r w:rsidRPr="003C3E89">
        <w:rPr>
          <w:rFonts w:ascii="Arial" w:hAnsi="Arial" w:cs="Arial"/>
        </w:rPr>
        <w:t>Ihre</w:t>
      </w:r>
      <w:r w:rsidR="00852139" w:rsidRPr="003C3E89">
        <w:rPr>
          <w:rFonts w:ascii="Arial" w:hAnsi="Arial" w:cs="Arial"/>
        </w:rPr>
        <w:t xml:space="preserve"> </w:t>
      </w:r>
      <w:r w:rsidR="00D40690">
        <w:rPr>
          <w:rFonts w:ascii="Arial" w:hAnsi="Arial" w:cs="Arial"/>
        </w:rPr>
        <w:t xml:space="preserve">gute Hochtemperaturfestigkeit </w:t>
      </w:r>
      <w:r w:rsidR="00852139" w:rsidRPr="003C3E89">
        <w:rPr>
          <w:rFonts w:ascii="Arial" w:hAnsi="Arial" w:cs="Arial"/>
        </w:rPr>
        <w:t xml:space="preserve">verdanken diese Materialien </w:t>
      </w:r>
      <w:r w:rsidR="00D40690">
        <w:rPr>
          <w:rFonts w:ascii="Arial" w:hAnsi="Arial" w:cs="Arial"/>
        </w:rPr>
        <w:t>einer zwei</w:t>
      </w:r>
      <w:r w:rsidR="00FA557B" w:rsidRPr="003C3E89">
        <w:rPr>
          <w:rFonts w:ascii="Arial" w:hAnsi="Arial" w:cs="Arial"/>
        </w:rPr>
        <w:t>phasigen Mikrostruktur</w:t>
      </w:r>
      <w:r w:rsidR="00D40690">
        <w:rPr>
          <w:rFonts w:ascii="Arial" w:hAnsi="Arial" w:cs="Arial"/>
        </w:rPr>
        <w:t xml:space="preserve">, die </w:t>
      </w:r>
      <w:r w:rsidR="00FA557B" w:rsidRPr="003C3E89">
        <w:rPr>
          <w:rFonts w:ascii="Arial" w:hAnsi="Arial" w:cs="Arial"/>
        </w:rPr>
        <w:t>au</w:t>
      </w:r>
      <w:r w:rsidR="007E127E" w:rsidRPr="003C3E89">
        <w:rPr>
          <w:rFonts w:ascii="Arial" w:hAnsi="Arial" w:cs="Arial"/>
        </w:rPr>
        <w:t>s</w:t>
      </w:r>
      <w:r w:rsidR="00FA557B" w:rsidRPr="003C3E89">
        <w:rPr>
          <w:rFonts w:ascii="Arial" w:hAnsi="Arial" w:cs="Arial"/>
        </w:rPr>
        <w:t xml:space="preserve"> würfelförmigen intermetallischen Ausscheidungen mit einer Kantenlänge von ca. 500 nm</w:t>
      </w:r>
      <w:r w:rsidR="00D40690">
        <w:rPr>
          <w:rFonts w:ascii="Arial" w:hAnsi="Arial" w:cs="Arial"/>
        </w:rPr>
        <w:t xml:space="preserve"> besteht, die von Mischkristall-Kanälen getrennt werden. Bei der Hochtemperaturverformung (Kriechen bei hoher Spannung </w:t>
      </w:r>
      <w:r w:rsidR="00771818">
        <w:rPr>
          <w:rFonts w:ascii="Arial" w:hAnsi="Arial" w:cs="Arial"/>
        </w:rPr>
        <w:t xml:space="preserve">σ </w:t>
      </w:r>
      <w:r w:rsidR="00D40690">
        <w:rPr>
          <w:rFonts w:ascii="Arial" w:hAnsi="Arial" w:cs="Arial"/>
        </w:rPr>
        <w:t xml:space="preserve">von 300 MPa und hoher Temperatur </w:t>
      </w:r>
      <w:r w:rsidR="00FA557B" w:rsidRPr="003C3E89">
        <w:rPr>
          <w:rFonts w:ascii="Arial" w:hAnsi="Arial" w:cs="Arial"/>
        </w:rPr>
        <w:t xml:space="preserve">900°C), wird diese Mikrostruktur </w:t>
      </w:r>
      <w:r w:rsidR="00D40690">
        <w:rPr>
          <w:rFonts w:ascii="Arial" w:hAnsi="Arial" w:cs="Arial"/>
        </w:rPr>
        <w:t xml:space="preserve">verformt und es entstehen </w:t>
      </w:r>
      <w:r w:rsidR="00FA557B" w:rsidRPr="003C3E89">
        <w:rPr>
          <w:rFonts w:ascii="Arial" w:hAnsi="Arial" w:cs="Arial"/>
        </w:rPr>
        <w:t>planare Kristalldefekte</w:t>
      </w:r>
      <w:r w:rsidR="003C3E89" w:rsidRPr="003C3E89">
        <w:rPr>
          <w:rFonts w:ascii="Arial" w:hAnsi="Arial" w:cs="Arial"/>
        </w:rPr>
        <w:t xml:space="preserve"> [1]</w:t>
      </w:r>
      <w:r w:rsidR="00FA557B" w:rsidRPr="003C3E89">
        <w:rPr>
          <w:rFonts w:ascii="Arial" w:hAnsi="Arial" w:cs="Arial"/>
        </w:rPr>
        <w:t xml:space="preserve">. Besonders interessant </w:t>
      </w:r>
      <w:r w:rsidR="00D40690">
        <w:rPr>
          <w:rFonts w:ascii="Arial" w:hAnsi="Arial" w:cs="Arial"/>
        </w:rPr>
        <w:t xml:space="preserve">ist </w:t>
      </w:r>
      <w:r w:rsidR="00FA557B" w:rsidRPr="003C3E89">
        <w:rPr>
          <w:rFonts w:ascii="Arial" w:hAnsi="Arial" w:cs="Arial"/>
        </w:rPr>
        <w:t xml:space="preserve">dabei, dass </w:t>
      </w:r>
      <w:r w:rsidR="00D40690">
        <w:rPr>
          <w:rFonts w:ascii="Arial" w:hAnsi="Arial" w:cs="Arial"/>
        </w:rPr>
        <w:t xml:space="preserve">der </w:t>
      </w:r>
      <w:r w:rsidR="00FA557B" w:rsidRPr="003C3E89">
        <w:rPr>
          <w:rFonts w:ascii="Arial" w:hAnsi="Arial" w:cs="Arial"/>
        </w:rPr>
        <w:t xml:space="preserve">planare Defekt auf der atomaren Skala nicht nur die Ordnung </w:t>
      </w:r>
      <w:r w:rsidR="002B3F91">
        <w:rPr>
          <w:rFonts w:ascii="Arial" w:hAnsi="Arial" w:cs="Arial"/>
        </w:rPr>
        <w:t xml:space="preserve">des Kristalls stört. Vielmehr bewirkt er auch eine lokale Änderung der chemischen Zusammensetzung auf der Nanoskala </w:t>
      </w:r>
      <w:r w:rsidR="003C3E89" w:rsidRPr="003C3E89">
        <w:rPr>
          <w:rFonts w:ascii="Arial" w:hAnsi="Arial" w:cs="Arial"/>
        </w:rPr>
        <w:t>[2]</w:t>
      </w:r>
      <w:r w:rsidR="00FA557B" w:rsidRPr="003C3E89">
        <w:rPr>
          <w:rFonts w:ascii="Arial" w:hAnsi="Arial" w:cs="Arial"/>
        </w:rPr>
        <w:t xml:space="preserve">. Im Rahmen </w:t>
      </w:r>
      <w:r w:rsidR="002B3F91">
        <w:rPr>
          <w:rFonts w:ascii="Arial" w:hAnsi="Arial" w:cs="Arial"/>
        </w:rPr>
        <w:t xml:space="preserve">der Masterarbeit sollen die damit verbundenen atomistischen Phänomene mit Hilfe der hochauflösenden analytischen Durchstrahlungselektronenmikroksopie untersucht werden. Für die Untersuchungen stehen spezifisch vorverformte Scherkriechproben zur Verfügung, die unter genau bekannten Bedingungen bei hohen Temperaturen bis zu Dehnungen von 1 und 2% verformt wurden, Abbildung 1. </w:t>
      </w:r>
      <w:bookmarkStart w:id="0" w:name="_GoBack"/>
      <w:bookmarkEnd w:id="0"/>
      <w:r w:rsidR="00EE04BC" w:rsidRPr="003C3E89">
        <w:rPr>
          <w:rFonts w:ascii="Arial" w:hAnsi="Arial" w:cs="Arial"/>
        </w:rPr>
        <w:t xml:space="preserve">Diese </w:t>
      </w:r>
      <w:r w:rsidR="002B3F91">
        <w:rPr>
          <w:rFonts w:ascii="Arial" w:hAnsi="Arial" w:cs="Arial"/>
        </w:rPr>
        <w:t xml:space="preserve">Untersuchung der unterschiedlich stark verformten Proben erlaubt, Information zur </w:t>
      </w:r>
      <w:r w:rsidR="00EE04BC" w:rsidRPr="003C3E89">
        <w:rPr>
          <w:rFonts w:ascii="Arial" w:hAnsi="Arial" w:cs="Arial"/>
        </w:rPr>
        <w:t xml:space="preserve">Segregation von Elementen </w:t>
      </w:r>
      <w:r w:rsidR="002B3F91">
        <w:rPr>
          <w:rFonts w:ascii="Arial" w:hAnsi="Arial" w:cs="Arial"/>
        </w:rPr>
        <w:t xml:space="preserve">an diese </w:t>
      </w:r>
      <w:r w:rsidR="00EE04BC" w:rsidRPr="003C3E89">
        <w:rPr>
          <w:rFonts w:ascii="Arial" w:hAnsi="Arial" w:cs="Arial"/>
        </w:rPr>
        <w:t xml:space="preserve">planaren Defekten </w:t>
      </w:r>
      <w:r w:rsidR="002B3F91">
        <w:rPr>
          <w:rFonts w:ascii="Arial" w:hAnsi="Arial" w:cs="Arial"/>
        </w:rPr>
        <w:t>zu erhalten und ihre Rolle bei der Hochtemperaturverformung aufzuklären. Es gib zu diesen Prozessen offene Fragen, die noch nicht geklärt werden konnten</w:t>
      </w:r>
      <w:r w:rsidR="00C45598" w:rsidRPr="003C3E89">
        <w:rPr>
          <w:rFonts w:ascii="Arial" w:hAnsi="Arial" w:cs="Arial"/>
        </w:rPr>
        <w:t xml:space="preserve"> </w:t>
      </w:r>
      <w:r w:rsidR="003C3E89" w:rsidRPr="003C3E89">
        <w:rPr>
          <w:rFonts w:ascii="Arial" w:hAnsi="Arial" w:cs="Arial"/>
        </w:rPr>
        <w:t>[3]</w:t>
      </w:r>
      <w:r w:rsidR="007E127E" w:rsidRPr="003C3E89">
        <w:rPr>
          <w:rFonts w:ascii="Arial" w:hAnsi="Arial" w:cs="Aria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C7940" w:rsidRPr="003C3E89" w14:paraId="67BEED25" w14:textId="77777777" w:rsidTr="003C7940">
        <w:tc>
          <w:tcPr>
            <w:tcW w:w="9062" w:type="dxa"/>
          </w:tcPr>
          <w:p w14:paraId="1FED255C" w14:textId="0C10F8AA" w:rsidR="003C7940" w:rsidRPr="003C3E89" w:rsidRDefault="001D6E09" w:rsidP="00DE6D32">
            <w:pPr>
              <w:spacing w:line="360" w:lineRule="auto"/>
              <w:jc w:val="both"/>
              <w:rPr>
                <w:rFonts w:ascii="Arial" w:hAnsi="Arial" w:cs="Arial"/>
              </w:rPr>
            </w:pPr>
            <w:r w:rsidRPr="003C3E89">
              <w:rPr>
                <w:rFonts w:ascii="Arial" w:hAnsi="Arial" w:cs="Arial"/>
                <w:noProof/>
                <w:lang w:val="en-US"/>
              </w:rPr>
              <w:drawing>
                <wp:inline distT="0" distB="0" distL="0" distR="0" wp14:anchorId="69B66BBA" wp14:editId="56AFF36E">
                  <wp:extent cx="5661660" cy="29958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8084" cy="3015120"/>
                          </a:xfrm>
                          <a:prstGeom prst="rect">
                            <a:avLst/>
                          </a:prstGeom>
                          <a:noFill/>
                        </pic:spPr>
                      </pic:pic>
                    </a:graphicData>
                  </a:graphic>
                </wp:inline>
              </w:drawing>
            </w:r>
          </w:p>
        </w:tc>
      </w:tr>
    </w:tbl>
    <w:p w14:paraId="229CA386" w14:textId="4DAAC646" w:rsidR="003C7940" w:rsidRPr="003C3E89" w:rsidRDefault="003C7940" w:rsidP="00DE6D32">
      <w:pPr>
        <w:pStyle w:val="Beschriftung"/>
        <w:jc w:val="both"/>
        <w:rPr>
          <w:rFonts w:ascii="Arial" w:hAnsi="Arial" w:cs="Arial"/>
          <w:i w:val="0"/>
          <w:color w:val="auto"/>
          <w:sz w:val="20"/>
        </w:rPr>
      </w:pPr>
      <w:r w:rsidRPr="003C3E89">
        <w:rPr>
          <w:rFonts w:ascii="Arial" w:hAnsi="Arial" w:cs="Arial"/>
          <w:b/>
          <w:i w:val="0"/>
          <w:color w:val="auto"/>
          <w:sz w:val="20"/>
        </w:rPr>
        <w:t xml:space="preserve">Abbildung </w:t>
      </w:r>
      <w:r w:rsidR="009E0894" w:rsidRPr="003C3E89">
        <w:rPr>
          <w:rFonts w:ascii="Arial" w:hAnsi="Arial" w:cs="Arial"/>
          <w:b/>
          <w:i w:val="0"/>
          <w:color w:val="auto"/>
          <w:sz w:val="20"/>
        </w:rPr>
        <w:fldChar w:fldCharType="begin"/>
      </w:r>
      <w:r w:rsidR="009E0894" w:rsidRPr="003C3E89">
        <w:rPr>
          <w:rFonts w:ascii="Arial" w:hAnsi="Arial" w:cs="Arial"/>
          <w:b/>
          <w:i w:val="0"/>
          <w:color w:val="auto"/>
          <w:sz w:val="20"/>
        </w:rPr>
        <w:instrText xml:space="preserve"> SEQ Abbildung \* ARABIC </w:instrText>
      </w:r>
      <w:r w:rsidR="009E0894" w:rsidRPr="003C3E89">
        <w:rPr>
          <w:rFonts w:ascii="Arial" w:hAnsi="Arial" w:cs="Arial"/>
          <w:b/>
          <w:i w:val="0"/>
          <w:color w:val="auto"/>
          <w:sz w:val="20"/>
        </w:rPr>
        <w:fldChar w:fldCharType="separate"/>
      </w:r>
      <w:r w:rsidR="006921B2">
        <w:rPr>
          <w:rFonts w:ascii="Arial" w:hAnsi="Arial" w:cs="Arial"/>
          <w:b/>
          <w:i w:val="0"/>
          <w:noProof/>
          <w:color w:val="auto"/>
          <w:sz w:val="20"/>
        </w:rPr>
        <w:t>1</w:t>
      </w:r>
      <w:r w:rsidR="009E0894" w:rsidRPr="003C3E89">
        <w:rPr>
          <w:rFonts w:ascii="Arial" w:hAnsi="Arial" w:cs="Arial"/>
          <w:b/>
          <w:i w:val="0"/>
          <w:color w:val="auto"/>
          <w:sz w:val="20"/>
        </w:rPr>
        <w:fldChar w:fldCharType="end"/>
      </w:r>
      <w:r w:rsidRPr="003C3E89">
        <w:rPr>
          <w:rFonts w:ascii="Arial" w:hAnsi="Arial" w:cs="Arial"/>
          <w:i w:val="0"/>
          <w:color w:val="auto"/>
          <w:sz w:val="20"/>
        </w:rPr>
        <w:t>:</w:t>
      </w:r>
      <w:r w:rsidR="0038551C">
        <w:rPr>
          <w:rFonts w:ascii="Arial" w:hAnsi="Arial" w:cs="Arial"/>
          <w:i w:val="0"/>
          <w:color w:val="auto"/>
          <w:sz w:val="20"/>
        </w:rPr>
        <w:t xml:space="preserve"> </w:t>
      </w:r>
      <w:r w:rsidR="002B3F91">
        <w:rPr>
          <w:rFonts w:ascii="Arial" w:hAnsi="Arial" w:cs="Arial"/>
          <w:i w:val="0"/>
          <w:color w:val="auto"/>
          <w:sz w:val="20"/>
        </w:rPr>
        <w:t>Schematische Darstellung zur Masterarbeit</w:t>
      </w:r>
      <w:r w:rsidR="001D6E09" w:rsidRPr="003C3E89">
        <w:rPr>
          <w:rFonts w:ascii="Arial" w:hAnsi="Arial" w:cs="Arial"/>
          <w:i w:val="0"/>
          <w:color w:val="auto"/>
          <w:sz w:val="20"/>
        </w:rPr>
        <w:t xml:space="preserve">. </w:t>
      </w:r>
      <w:r w:rsidR="001D6E09" w:rsidRPr="003C3E89">
        <w:rPr>
          <w:rFonts w:ascii="Arial" w:hAnsi="Arial" w:cs="Arial"/>
          <w:color w:val="auto"/>
          <w:sz w:val="20"/>
        </w:rPr>
        <w:t>Links</w:t>
      </w:r>
      <w:r w:rsidR="001D6E09" w:rsidRPr="003C3E89">
        <w:rPr>
          <w:rFonts w:ascii="Arial" w:hAnsi="Arial" w:cs="Arial"/>
          <w:i w:val="0"/>
          <w:color w:val="auto"/>
          <w:sz w:val="20"/>
        </w:rPr>
        <w:t xml:space="preserve">: </w:t>
      </w:r>
      <w:r w:rsidR="00771818">
        <w:rPr>
          <w:rFonts w:ascii="Arial" w:hAnsi="Arial" w:cs="Arial"/>
          <w:i w:val="0"/>
          <w:color w:val="auto"/>
          <w:sz w:val="20"/>
        </w:rPr>
        <w:t>Mikrostruktur der Supe</w:t>
      </w:r>
      <w:r w:rsidR="0038551C">
        <w:rPr>
          <w:rFonts w:ascii="Arial" w:hAnsi="Arial" w:cs="Arial"/>
          <w:i w:val="0"/>
          <w:color w:val="auto"/>
          <w:sz w:val="20"/>
        </w:rPr>
        <w:t>rle</w:t>
      </w:r>
      <w:r w:rsidR="00771818">
        <w:rPr>
          <w:rFonts w:ascii="Arial" w:hAnsi="Arial" w:cs="Arial"/>
          <w:i w:val="0"/>
          <w:color w:val="auto"/>
          <w:sz w:val="20"/>
        </w:rPr>
        <w:t>gierung (oben) und genau orientierte S</w:t>
      </w:r>
      <w:r w:rsidR="001D6E09" w:rsidRPr="003C3E89">
        <w:rPr>
          <w:rFonts w:ascii="Arial" w:hAnsi="Arial" w:cs="Arial"/>
          <w:i w:val="0"/>
          <w:color w:val="auto"/>
          <w:sz w:val="20"/>
        </w:rPr>
        <w:t xml:space="preserve">cherkriechprobe </w:t>
      </w:r>
      <w:r w:rsidR="00771818">
        <w:rPr>
          <w:rFonts w:ascii="Arial" w:hAnsi="Arial" w:cs="Arial"/>
          <w:i w:val="0"/>
          <w:color w:val="auto"/>
          <w:sz w:val="20"/>
        </w:rPr>
        <w:t xml:space="preserve">(unten). </w:t>
      </w:r>
      <w:r w:rsidR="001D6E09" w:rsidRPr="003C3E89">
        <w:rPr>
          <w:rFonts w:ascii="Arial" w:hAnsi="Arial" w:cs="Arial"/>
          <w:color w:val="auto"/>
          <w:sz w:val="20"/>
        </w:rPr>
        <w:t>Mitte</w:t>
      </w:r>
      <w:r w:rsidR="001D6E09" w:rsidRPr="003C3E89">
        <w:rPr>
          <w:rFonts w:ascii="Arial" w:hAnsi="Arial" w:cs="Arial"/>
          <w:i w:val="0"/>
          <w:color w:val="auto"/>
          <w:sz w:val="20"/>
        </w:rPr>
        <w:t xml:space="preserve">: </w:t>
      </w:r>
      <w:r w:rsidR="00771818">
        <w:rPr>
          <w:rFonts w:ascii="Arial" w:hAnsi="Arial" w:cs="Arial"/>
          <w:i w:val="0"/>
          <w:color w:val="auto"/>
          <w:sz w:val="20"/>
        </w:rPr>
        <w:t xml:space="preserve">Bei der Vorverformung registrierte </w:t>
      </w:r>
      <w:r w:rsidR="001D6E09" w:rsidRPr="003C3E89">
        <w:rPr>
          <w:rFonts w:ascii="Arial" w:hAnsi="Arial" w:cs="Arial"/>
          <w:i w:val="0"/>
          <w:color w:val="auto"/>
          <w:sz w:val="20"/>
        </w:rPr>
        <w:t>Kriech</w:t>
      </w:r>
      <w:r w:rsidR="00771818">
        <w:rPr>
          <w:rFonts w:ascii="Arial" w:hAnsi="Arial" w:cs="Arial"/>
          <w:i w:val="0"/>
          <w:color w:val="auto"/>
          <w:sz w:val="20"/>
        </w:rPr>
        <w:t>kurven (T=</w:t>
      </w:r>
      <w:r w:rsidR="001D6E09" w:rsidRPr="003C3E89">
        <w:rPr>
          <w:rFonts w:ascii="Arial" w:hAnsi="Arial" w:cs="Arial"/>
          <w:i w:val="0"/>
          <w:color w:val="auto"/>
          <w:sz w:val="20"/>
        </w:rPr>
        <w:t>750</w:t>
      </w:r>
      <w:r w:rsidR="00771818">
        <w:rPr>
          <w:rFonts w:ascii="Arial" w:hAnsi="Arial" w:cs="Arial"/>
          <w:i w:val="0"/>
          <w:color w:val="auto"/>
          <w:sz w:val="20"/>
        </w:rPr>
        <w:t>°C, σ=</w:t>
      </w:r>
      <w:r w:rsidR="001D6E09" w:rsidRPr="003C3E89">
        <w:rPr>
          <w:rFonts w:ascii="Arial" w:hAnsi="Arial" w:cs="Arial"/>
          <w:i w:val="0"/>
          <w:color w:val="auto"/>
          <w:sz w:val="20"/>
        </w:rPr>
        <w:t>250 MPa</w:t>
      </w:r>
      <w:r w:rsidR="00771818">
        <w:rPr>
          <w:rFonts w:ascii="Arial" w:hAnsi="Arial" w:cs="Arial"/>
          <w:i w:val="0"/>
          <w:color w:val="auto"/>
          <w:sz w:val="20"/>
        </w:rPr>
        <w:t>)</w:t>
      </w:r>
      <w:r w:rsidR="001D6E09" w:rsidRPr="003C3E89">
        <w:rPr>
          <w:rFonts w:ascii="Arial" w:hAnsi="Arial" w:cs="Arial"/>
          <w:i w:val="0"/>
          <w:color w:val="auto"/>
          <w:sz w:val="20"/>
        </w:rPr>
        <w:t xml:space="preserve">. </w:t>
      </w:r>
      <w:r w:rsidR="001D6E09" w:rsidRPr="003C3E89">
        <w:rPr>
          <w:rFonts w:ascii="Arial" w:hAnsi="Arial" w:cs="Arial"/>
          <w:color w:val="auto"/>
          <w:sz w:val="20"/>
        </w:rPr>
        <w:t>Rechts</w:t>
      </w:r>
      <w:r w:rsidR="001D6E09" w:rsidRPr="003C3E89">
        <w:rPr>
          <w:rFonts w:ascii="Arial" w:hAnsi="Arial" w:cs="Arial"/>
          <w:i w:val="0"/>
          <w:color w:val="auto"/>
          <w:sz w:val="20"/>
        </w:rPr>
        <w:t>: Beispiel der atomaren Struktur eines planaren Defektes</w:t>
      </w:r>
      <w:r w:rsidR="00771818">
        <w:rPr>
          <w:rFonts w:ascii="Arial" w:hAnsi="Arial" w:cs="Arial"/>
          <w:i w:val="0"/>
          <w:color w:val="auto"/>
          <w:sz w:val="20"/>
        </w:rPr>
        <w:t xml:space="preserve"> (oben)</w:t>
      </w:r>
      <w:r w:rsidR="001D6E09" w:rsidRPr="003C3E89">
        <w:rPr>
          <w:rFonts w:ascii="Arial" w:hAnsi="Arial" w:cs="Arial"/>
          <w:i w:val="0"/>
          <w:color w:val="auto"/>
          <w:sz w:val="20"/>
        </w:rPr>
        <w:t xml:space="preserve"> mit zugehörigem </w:t>
      </w:r>
      <w:r w:rsidR="00771818">
        <w:rPr>
          <w:rFonts w:ascii="Arial" w:hAnsi="Arial" w:cs="Arial"/>
          <w:i w:val="0"/>
          <w:color w:val="auto"/>
          <w:sz w:val="20"/>
        </w:rPr>
        <w:t>Konzentrations-Ort-Profil über den Defekt gemessen (unten).</w:t>
      </w:r>
    </w:p>
    <w:p w14:paraId="6E3A018D" w14:textId="0A18F1EB" w:rsidR="004A347A" w:rsidRPr="00587A13" w:rsidRDefault="00771818" w:rsidP="004A347A">
      <w:pPr>
        <w:pStyle w:val="berschrift1"/>
        <w:rPr>
          <w:rFonts w:cs="Arial"/>
          <w:sz w:val="24"/>
          <w:szCs w:val="24"/>
          <w:lang w:val="de-DE"/>
        </w:rPr>
      </w:pPr>
      <w:r w:rsidRPr="00587A13">
        <w:rPr>
          <w:rFonts w:cs="Arial"/>
          <w:sz w:val="24"/>
          <w:szCs w:val="24"/>
          <w:lang w:val="de-DE"/>
        </w:rPr>
        <w:t xml:space="preserve">Wissenschaftliche </w:t>
      </w:r>
      <w:r w:rsidR="008630D5" w:rsidRPr="00587A13">
        <w:rPr>
          <w:rFonts w:cs="Arial"/>
          <w:sz w:val="24"/>
          <w:szCs w:val="24"/>
          <w:lang w:val="de-DE"/>
        </w:rPr>
        <w:t>Zielsetzung</w:t>
      </w:r>
    </w:p>
    <w:p w14:paraId="3BBCA301" w14:textId="77777777" w:rsidR="00DD30FC" w:rsidRDefault="00DD30FC" w:rsidP="00771818">
      <w:pPr>
        <w:spacing w:line="360" w:lineRule="auto"/>
        <w:jc w:val="both"/>
        <w:rPr>
          <w:rFonts w:ascii="Arial" w:hAnsi="Arial" w:cs="Arial"/>
        </w:rPr>
      </w:pPr>
    </w:p>
    <w:p w14:paraId="4EFA85CD" w14:textId="106C2278" w:rsidR="003C7844" w:rsidRDefault="003C7844" w:rsidP="00771818">
      <w:pPr>
        <w:spacing w:line="360" w:lineRule="auto"/>
        <w:jc w:val="both"/>
        <w:rPr>
          <w:rFonts w:ascii="Arial" w:hAnsi="Arial" w:cs="Arial"/>
        </w:rPr>
      </w:pPr>
      <w:r w:rsidRPr="003C3E89">
        <w:rPr>
          <w:rFonts w:ascii="Arial" w:hAnsi="Arial" w:cs="Arial"/>
        </w:rPr>
        <w:t xml:space="preserve">Ziel der ausgeschriebenen Arbeit ist die </w:t>
      </w:r>
      <w:r w:rsidR="00771818">
        <w:rPr>
          <w:rFonts w:ascii="Arial" w:hAnsi="Arial" w:cs="Arial"/>
        </w:rPr>
        <w:t xml:space="preserve">Aufklärung der physikalischen Natur dieser planaren Defekte. </w:t>
      </w:r>
      <w:r w:rsidR="002644F7" w:rsidRPr="003C3E89">
        <w:rPr>
          <w:rFonts w:ascii="Arial" w:hAnsi="Arial" w:cs="Arial"/>
        </w:rPr>
        <w:t xml:space="preserve">Dabei soll </w:t>
      </w:r>
      <w:r w:rsidR="00771818">
        <w:rPr>
          <w:rFonts w:ascii="Arial" w:hAnsi="Arial" w:cs="Arial"/>
        </w:rPr>
        <w:t>die atomare Anordnung im Bereich des planaren Defekts und seine</w:t>
      </w:r>
      <w:r w:rsidR="0070049D">
        <w:rPr>
          <w:rFonts w:ascii="Arial" w:hAnsi="Arial" w:cs="Arial"/>
        </w:rPr>
        <w:t>n</w:t>
      </w:r>
      <w:r w:rsidR="00771818">
        <w:rPr>
          <w:rFonts w:ascii="Arial" w:hAnsi="Arial" w:cs="Arial"/>
        </w:rPr>
        <w:t xml:space="preserve"> Einfluss auf die lokale Legierungschemie auf der Nanoskala untersucht werden. Elementare Verformungsmechanismen sollen aufgeklärt werden. Die Diffusion von Legierungsatomen an den planaren </w:t>
      </w:r>
      <w:r w:rsidR="00587A13">
        <w:rPr>
          <w:rFonts w:ascii="Arial" w:hAnsi="Arial" w:cs="Arial"/>
        </w:rPr>
        <w:t>Fehler soll beschrieben werden.</w:t>
      </w:r>
    </w:p>
    <w:p w14:paraId="2263A7EF" w14:textId="4A30853A" w:rsidR="002E2596" w:rsidRDefault="002E2596" w:rsidP="002E2596">
      <w:pPr>
        <w:pStyle w:val="berschrift1"/>
        <w:rPr>
          <w:rFonts w:cs="Arial"/>
          <w:sz w:val="24"/>
          <w:szCs w:val="24"/>
          <w:lang w:val="de-DE"/>
        </w:rPr>
      </w:pPr>
      <w:r w:rsidRPr="00587A13">
        <w:rPr>
          <w:rFonts w:cs="Arial"/>
          <w:sz w:val="24"/>
          <w:szCs w:val="24"/>
          <w:lang w:val="de-DE"/>
        </w:rPr>
        <w:t>Experimentelle Vorgehensweise</w:t>
      </w:r>
    </w:p>
    <w:p w14:paraId="5B1C5738" w14:textId="77777777" w:rsidR="00587A13" w:rsidRPr="00587A13" w:rsidRDefault="00587A13" w:rsidP="00587A13"/>
    <w:p w14:paraId="642E3D9C" w14:textId="53F6AD71" w:rsidR="002E2596" w:rsidRPr="003C3E89" w:rsidRDefault="00653F2D" w:rsidP="00D66235">
      <w:pPr>
        <w:pStyle w:val="Listenabsatz"/>
        <w:numPr>
          <w:ilvl w:val="0"/>
          <w:numId w:val="1"/>
        </w:numPr>
        <w:jc w:val="both"/>
        <w:rPr>
          <w:rFonts w:ascii="Arial" w:hAnsi="Arial" w:cs="Arial"/>
        </w:rPr>
      </w:pPr>
      <w:r w:rsidRPr="003C3E89">
        <w:rPr>
          <w:rFonts w:ascii="Arial" w:hAnsi="Arial" w:cs="Arial"/>
        </w:rPr>
        <w:t xml:space="preserve">Präparation der </w:t>
      </w:r>
      <w:r w:rsidR="00587A13">
        <w:rPr>
          <w:rFonts w:ascii="Arial" w:hAnsi="Arial" w:cs="Arial"/>
        </w:rPr>
        <w:t>elektronentransparenter dünner TEM-Folien</w:t>
      </w:r>
    </w:p>
    <w:p w14:paraId="5CFE75F1" w14:textId="24E16F03" w:rsidR="00653F2D" w:rsidRPr="003C3E89" w:rsidRDefault="00587A13" w:rsidP="00D66235">
      <w:pPr>
        <w:pStyle w:val="Listenabsatz"/>
        <w:numPr>
          <w:ilvl w:val="0"/>
          <w:numId w:val="1"/>
        </w:numPr>
        <w:jc w:val="both"/>
        <w:rPr>
          <w:rFonts w:ascii="Arial" w:hAnsi="Arial" w:cs="Arial"/>
        </w:rPr>
      </w:pPr>
      <w:r>
        <w:rPr>
          <w:rFonts w:ascii="Arial" w:hAnsi="Arial" w:cs="Arial"/>
        </w:rPr>
        <w:t xml:space="preserve">Erforschung der Nano- und Mikrostruktur von planaren Defekten </w:t>
      </w:r>
      <w:r w:rsidR="0070049D">
        <w:rPr>
          <w:rFonts w:ascii="Arial" w:hAnsi="Arial" w:cs="Arial"/>
        </w:rPr>
        <w:t>mit REM und TEM</w:t>
      </w:r>
    </w:p>
    <w:p w14:paraId="28FF8A73" w14:textId="5A3974F8" w:rsidR="00653F2D" w:rsidRPr="003C3E89" w:rsidRDefault="00653F2D" w:rsidP="00D66235">
      <w:pPr>
        <w:pStyle w:val="Listenabsatz"/>
        <w:numPr>
          <w:ilvl w:val="0"/>
          <w:numId w:val="1"/>
        </w:numPr>
        <w:jc w:val="both"/>
        <w:rPr>
          <w:rFonts w:ascii="Arial" w:hAnsi="Arial" w:cs="Arial"/>
        </w:rPr>
      </w:pPr>
      <w:r w:rsidRPr="003C3E89">
        <w:rPr>
          <w:rFonts w:ascii="Arial" w:hAnsi="Arial" w:cs="Arial"/>
        </w:rPr>
        <w:t xml:space="preserve">Auswertung </w:t>
      </w:r>
      <w:r w:rsidR="00AB0EE9" w:rsidRPr="003C3E89">
        <w:rPr>
          <w:rFonts w:ascii="Arial" w:hAnsi="Arial" w:cs="Arial"/>
        </w:rPr>
        <w:t xml:space="preserve">und Interpretation der </w:t>
      </w:r>
      <w:r w:rsidRPr="003C3E89">
        <w:rPr>
          <w:rFonts w:ascii="Arial" w:hAnsi="Arial" w:cs="Arial"/>
        </w:rPr>
        <w:t>Ergebnisse (HF-/DF A</w:t>
      </w:r>
      <w:r w:rsidR="001A56F0" w:rsidRPr="003C3E89">
        <w:rPr>
          <w:rFonts w:ascii="Arial" w:hAnsi="Arial" w:cs="Arial"/>
        </w:rPr>
        <w:t>bbildungen, Defekte Charakterisierung</w:t>
      </w:r>
      <w:r w:rsidRPr="003C3E89">
        <w:rPr>
          <w:rFonts w:ascii="Arial" w:hAnsi="Arial" w:cs="Arial"/>
        </w:rPr>
        <w:t xml:space="preserve"> Beugungsbilder, EDX</w:t>
      </w:r>
      <w:r w:rsidR="001A56F0" w:rsidRPr="003C3E89">
        <w:rPr>
          <w:rFonts w:ascii="Arial" w:hAnsi="Arial" w:cs="Arial"/>
        </w:rPr>
        <w:t>S</w:t>
      </w:r>
      <w:r w:rsidR="00AB0EE9" w:rsidRPr="003C3E89">
        <w:rPr>
          <w:rFonts w:ascii="Arial" w:hAnsi="Arial" w:cs="Arial"/>
        </w:rPr>
        <w:t>, STEM</w:t>
      </w:r>
      <w:r w:rsidRPr="003C3E89">
        <w:rPr>
          <w:rFonts w:ascii="Arial" w:hAnsi="Arial" w:cs="Arial"/>
        </w:rPr>
        <w:t>)</w:t>
      </w:r>
    </w:p>
    <w:p w14:paraId="10FA7D75" w14:textId="6A1B24B0" w:rsidR="002B04AB" w:rsidRDefault="00877937" w:rsidP="00877937">
      <w:pPr>
        <w:pStyle w:val="berschrift1"/>
        <w:rPr>
          <w:rFonts w:cs="Arial"/>
          <w:sz w:val="24"/>
          <w:szCs w:val="24"/>
          <w:lang w:val="de-DE"/>
        </w:rPr>
      </w:pPr>
      <w:r w:rsidRPr="00587A13">
        <w:rPr>
          <w:rFonts w:cs="Arial"/>
          <w:sz w:val="24"/>
          <w:szCs w:val="24"/>
          <w:lang w:val="de-DE"/>
        </w:rPr>
        <w:t>Zeitlicher Ablauf</w:t>
      </w:r>
    </w:p>
    <w:p w14:paraId="01F25D42" w14:textId="77EF9340" w:rsidR="00587A13" w:rsidRDefault="007E0BAC" w:rsidP="00783104">
      <w:pPr>
        <w:pStyle w:val="Listenabsatz"/>
        <w:numPr>
          <w:ilvl w:val="0"/>
          <w:numId w:val="2"/>
        </w:numPr>
        <w:jc w:val="both"/>
        <w:rPr>
          <w:rFonts w:ascii="Arial" w:hAnsi="Arial" w:cs="Arial"/>
        </w:rPr>
      </w:pPr>
      <w:r w:rsidRPr="003C3E89">
        <w:rPr>
          <w:rFonts w:ascii="Arial" w:hAnsi="Arial" w:cs="Arial"/>
        </w:rPr>
        <w:t>1.</w:t>
      </w:r>
      <w:r w:rsidR="004D1547" w:rsidRPr="003C3E89">
        <w:rPr>
          <w:rFonts w:ascii="Arial" w:hAnsi="Arial" w:cs="Arial"/>
        </w:rPr>
        <w:t>-2.</w:t>
      </w:r>
      <w:r w:rsidRPr="003C3E89">
        <w:rPr>
          <w:rFonts w:ascii="Arial" w:hAnsi="Arial" w:cs="Arial"/>
        </w:rPr>
        <w:t xml:space="preserve"> Monat:</w:t>
      </w:r>
      <w:r w:rsidRPr="003C3E89">
        <w:rPr>
          <w:rFonts w:ascii="Arial" w:hAnsi="Arial" w:cs="Arial"/>
        </w:rPr>
        <w:tab/>
      </w:r>
      <w:r w:rsidR="004D3A3E">
        <w:rPr>
          <w:rFonts w:ascii="Arial" w:hAnsi="Arial" w:cs="Arial"/>
        </w:rPr>
        <w:t xml:space="preserve"> </w:t>
      </w:r>
      <w:r w:rsidR="00587A13">
        <w:rPr>
          <w:rFonts w:ascii="Arial" w:hAnsi="Arial" w:cs="Arial"/>
        </w:rPr>
        <w:t>Literaturarbeit</w:t>
      </w:r>
      <w:r w:rsidR="00C10A63" w:rsidRPr="003C3E89">
        <w:rPr>
          <w:rFonts w:ascii="Arial" w:hAnsi="Arial" w:cs="Arial"/>
        </w:rPr>
        <w:t xml:space="preserve">, </w:t>
      </w:r>
      <w:r w:rsidR="004D3A3E">
        <w:rPr>
          <w:rFonts w:ascii="Arial" w:hAnsi="Arial" w:cs="Arial"/>
        </w:rPr>
        <w:t>Probenpräparation</w:t>
      </w:r>
    </w:p>
    <w:p w14:paraId="3714ED1A" w14:textId="2D4F1F6F" w:rsidR="00587A13" w:rsidRPr="001E2381" w:rsidRDefault="001E2381" w:rsidP="001E2381">
      <w:pPr>
        <w:pStyle w:val="Listenabsatz"/>
        <w:numPr>
          <w:ilvl w:val="0"/>
          <w:numId w:val="2"/>
        </w:numPr>
        <w:jc w:val="both"/>
        <w:rPr>
          <w:rFonts w:ascii="Arial" w:hAnsi="Arial" w:cs="Arial"/>
        </w:rPr>
      </w:pPr>
      <w:r>
        <w:rPr>
          <w:rFonts w:ascii="Arial" w:hAnsi="Arial" w:cs="Arial"/>
        </w:rPr>
        <w:t>3</w:t>
      </w:r>
      <w:r w:rsidR="004D3A3E">
        <w:rPr>
          <w:rFonts w:ascii="Arial" w:hAnsi="Arial" w:cs="Arial"/>
        </w:rPr>
        <w:t>.-</w:t>
      </w:r>
      <w:r>
        <w:rPr>
          <w:rFonts w:ascii="Arial" w:hAnsi="Arial" w:cs="Arial"/>
        </w:rPr>
        <w:t xml:space="preserve">5. Monat:    </w:t>
      </w:r>
      <w:r w:rsidR="00B25BDB">
        <w:rPr>
          <w:rFonts w:ascii="Arial" w:hAnsi="Arial" w:cs="Arial"/>
        </w:rPr>
        <w:t xml:space="preserve"> </w:t>
      </w:r>
      <w:r w:rsidR="004D3A3E" w:rsidRPr="001E2381">
        <w:rPr>
          <w:rFonts w:ascii="Arial" w:hAnsi="Arial" w:cs="Arial"/>
        </w:rPr>
        <w:t>D</w:t>
      </w:r>
      <w:r w:rsidR="003C7940" w:rsidRPr="001E2381">
        <w:rPr>
          <w:rFonts w:ascii="Arial" w:hAnsi="Arial" w:cs="Arial"/>
        </w:rPr>
        <w:t>urchführung und</w:t>
      </w:r>
      <w:r w:rsidR="00653F2D" w:rsidRPr="001E2381">
        <w:rPr>
          <w:rFonts w:ascii="Arial" w:hAnsi="Arial" w:cs="Arial"/>
        </w:rPr>
        <w:t xml:space="preserve"> Auswertung der </w:t>
      </w:r>
      <w:r w:rsidR="00587A13" w:rsidRPr="001E2381">
        <w:rPr>
          <w:rFonts w:ascii="Arial" w:hAnsi="Arial" w:cs="Arial"/>
        </w:rPr>
        <w:t xml:space="preserve">REM und </w:t>
      </w:r>
      <w:r w:rsidR="00653F2D" w:rsidRPr="001E2381">
        <w:rPr>
          <w:rFonts w:ascii="Arial" w:hAnsi="Arial" w:cs="Arial"/>
        </w:rPr>
        <w:t>TEM Versuche</w:t>
      </w:r>
      <w:r w:rsidR="00587A13" w:rsidRPr="001E2381">
        <w:rPr>
          <w:rFonts w:ascii="Arial" w:hAnsi="Arial" w:cs="Arial"/>
        </w:rPr>
        <w:t xml:space="preserve"> </w:t>
      </w:r>
    </w:p>
    <w:p w14:paraId="2B11A9D1" w14:textId="22F30925" w:rsidR="007E0BAC" w:rsidRPr="003C3E89" w:rsidRDefault="00B25BDB" w:rsidP="00783104">
      <w:pPr>
        <w:pStyle w:val="Listenabsatz"/>
        <w:numPr>
          <w:ilvl w:val="0"/>
          <w:numId w:val="2"/>
        </w:numPr>
        <w:jc w:val="both"/>
        <w:rPr>
          <w:rFonts w:ascii="Arial" w:hAnsi="Arial" w:cs="Arial"/>
        </w:rPr>
      </w:pPr>
      <w:r>
        <w:rPr>
          <w:rFonts w:ascii="Arial" w:hAnsi="Arial" w:cs="Arial"/>
        </w:rPr>
        <w:t>6</w:t>
      </w:r>
      <w:r w:rsidR="007E0BAC" w:rsidRPr="003C3E89">
        <w:rPr>
          <w:rFonts w:ascii="Arial" w:hAnsi="Arial" w:cs="Arial"/>
        </w:rPr>
        <w:t>. Monat:</w:t>
      </w:r>
      <w:r w:rsidR="004D3A3E">
        <w:rPr>
          <w:rFonts w:ascii="Arial" w:hAnsi="Arial" w:cs="Arial"/>
        </w:rPr>
        <w:t xml:space="preserve"> </w:t>
      </w:r>
      <w:r>
        <w:rPr>
          <w:rFonts w:ascii="Arial" w:hAnsi="Arial" w:cs="Arial"/>
        </w:rPr>
        <w:t xml:space="preserve">        Finale </w:t>
      </w:r>
      <w:r w:rsidR="00587A13">
        <w:rPr>
          <w:rFonts w:ascii="Arial" w:hAnsi="Arial" w:cs="Arial"/>
        </w:rPr>
        <w:t>Erstellung der Arbeit</w:t>
      </w:r>
    </w:p>
    <w:p w14:paraId="5FAC8FA4" w14:textId="77777777" w:rsidR="00C15E91" w:rsidRPr="004D7DEF" w:rsidRDefault="002B5AE6" w:rsidP="00C15E91">
      <w:pPr>
        <w:pStyle w:val="berschrift1"/>
        <w:rPr>
          <w:rFonts w:cs="Arial"/>
          <w:sz w:val="24"/>
          <w:szCs w:val="24"/>
        </w:rPr>
      </w:pPr>
      <w:proofErr w:type="spellStart"/>
      <w:r w:rsidRPr="004D7DEF">
        <w:rPr>
          <w:rFonts w:cs="Arial"/>
          <w:sz w:val="24"/>
          <w:szCs w:val="24"/>
        </w:rPr>
        <w:t>Literatur</w:t>
      </w:r>
      <w:proofErr w:type="spellEnd"/>
    </w:p>
    <w:p w14:paraId="1BEC40D1" w14:textId="70972158" w:rsidR="003C3E89" w:rsidRPr="003C3E89" w:rsidRDefault="003C3E89" w:rsidP="003C3E89">
      <w:pPr>
        <w:pStyle w:val="Default"/>
        <w:spacing w:after="120" w:line="276" w:lineRule="auto"/>
        <w:jc w:val="both"/>
        <w:rPr>
          <w:color w:val="auto"/>
          <w:sz w:val="22"/>
          <w:szCs w:val="22"/>
          <w:lang w:val="en-US"/>
        </w:rPr>
      </w:pPr>
      <w:r w:rsidRPr="004D7DEF">
        <w:rPr>
          <w:color w:val="auto"/>
          <w:sz w:val="22"/>
          <w:szCs w:val="22"/>
          <w:lang w:val="en-US"/>
        </w:rPr>
        <w:t>[1] Y.M. Eggeler, M.S. Titus, A. Suz</w:t>
      </w:r>
      <w:r w:rsidRPr="003C3E89">
        <w:rPr>
          <w:color w:val="auto"/>
          <w:sz w:val="22"/>
          <w:szCs w:val="22"/>
          <w:lang w:val="en-US"/>
        </w:rPr>
        <w:t xml:space="preserve">uki, and T.M. Pollock, </w:t>
      </w:r>
      <w:r w:rsidRPr="003C3E89">
        <w:rPr>
          <w:i/>
          <w:color w:val="auto"/>
          <w:sz w:val="22"/>
          <w:szCs w:val="22"/>
          <w:lang w:val="en-US"/>
        </w:rPr>
        <w:t>Creep deformation-induced antiphase boundaries in L12-containing single-crystal cobalt-base superalloys</w:t>
      </w:r>
      <w:r w:rsidRPr="003C3E89">
        <w:rPr>
          <w:color w:val="auto"/>
          <w:sz w:val="22"/>
          <w:szCs w:val="22"/>
          <w:lang w:val="en-US"/>
        </w:rPr>
        <w:t>, Acta Mater. 77 (2014), pp. 352–359.</w:t>
      </w:r>
    </w:p>
    <w:p w14:paraId="5B978D10" w14:textId="77777777" w:rsidR="003C3E89" w:rsidRPr="003C3E89" w:rsidRDefault="003C3E89" w:rsidP="003C3E89">
      <w:pPr>
        <w:pStyle w:val="Default"/>
        <w:spacing w:after="120" w:line="276" w:lineRule="auto"/>
        <w:jc w:val="both"/>
        <w:rPr>
          <w:color w:val="auto"/>
          <w:sz w:val="22"/>
          <w:szCs w:val="22"/>
          <w:lang w:val="en-US"/>
        </w:rPr>
      </w:pPr>
      <w:r w:rsidRPr="003C3E89">
        <w:rPr>
          <w:color w:val="auto"/>
          <w:sz w:val="22"/>
          <w:szCs w:val="22"/>
          <w:lang w:val="en-US"/>
        </w:rPr>
        <w:t xml:space="preserve">[2] </w:t>
      </w:r>
      <w:r w:rsidRPr="003C3E89">
        <w:rPr>
          <w:sz w:val="22"/>
          <w:szCs w:val="22"/>
          <w:lang w:val="en-US"/>
        </w:rPr>
        <w:t>Y.M. Eggeler, J. Müller, M.S. Tituts, A. Suzuki, T.M. Pollock, E. Spiecker</w:t>
      </w:r>
      <w:r w:rsidRPr="003C3E89">
        <w:rPr>
          <w:color w:val="auto"/>
          <w:sz w:val="22"/>
          <w:szCs w:val="22"/>
          <w:lang w:val="en-US"/>
        </w:rPr>
        <w:t xml:space="preserve">, </w:t>
      </w:r>
      <w:r w:rsidRPr="003C3E89">
        <w:rPr>
          <w:i/>
          <w:color w:val="auto"/>
          <w:sz w:val="22"/>
          <w:szCs w:val="22"/>
          <w:lang w:val="en-US"/>
        </w:rPr>
        <w:t>Planar defect formation in the γ′ phase during high temperature creep in single crystal CoNi-base superalloys</w:t>
      </w:r>
      <w:r w:rsidRPr="003C3E89">
        <w:rPr>
          <w:color w:val="auto"/>
          <w:sz w:val="22"/>
          <w:szCs w:val="22"/>
          <w:lang w:val="en-US"/>
        </w:rPr>
        <w:t>, Acta Mater. 113 (2016), pp. 335–349.</w:t>
      </w:r>
    </w:p>
    <w:p w14:paraId="3CD2D626" w14:textId="6A6AA224" w:rsidR="003C3E89" w:rsidRPr="003C3E89" w:rsidRDefault="003C3E89" w:rsidP="003C3E89">
      <w:pPr>
        <w:pStyle w:val="Default"/>
        <w:spacing w:after="120"/>
        <w:jc w:val="both"/>
        <w:rPr>
          <w:color w:val="auto"/>
          <w:sz w:val="22"/>
          <w:szCs w:val="22"/>
          <w:lang w:val="en-US"/>
        </w:rPr>
      </w:pPr>
      <w:r w:rsidRPr="003C3E89">
        <w:rPr>
          <w:color w:val="auto"/>
          <w:sz w:val="22"/>
          <w:szCs w:val="22"/>
          <w:lang w:val="en-US"/>
        </w:rPr>
        <w:t>[3] Y.M. Eggeler, K.V.</w:t>
      </w:r>
      <w:r w:rsidR="0038551C">
        <w:rPr>
          <w:color w:val="auto"/>
          <w:sz w:val="22"/>
          <w:szCs w:val="22"/>
          <w:lang w:val="en-US"/>
        </w:rPr>
        <w:t xml:space="preserve"> </w:t>
      </w:r>
      <w:r w:rsidRPr="003C3E89">
        <w:rPr>
          <w:color w:val="auto"/>
          <w:sz w:val="22"/>
          <w:szCs w:val="22"/>
          <w:lang w:val="en-US"/>
        </w:rPr>
        <w:t xml:space="preserve">Vamsi, T.M. Pollock, </w:t>
      </w:r>
      <w:r w:rsidRPr="003C3E89">
        <w:rPr>
          <w:i/>
          <w:color w:val="auto"/>
          <w:sz w:val="22"/>
          <w:szCs w:val="22"/>
          <w:lang w:val="en-US"/>
        </w:rPr>
        <w:t>Precipitate Shearing, Fault Energies and Solute Segregation to Planar Faults in Ni-, CoNi- and Co- Base Superalloys</w:t>
      </w:r>
      <w:r w:rsidRPr="003C3E89">
        <w:rPr>
          <w:color w:val="auto"/>
          <w:sz w:val="22"/>
          <w:szCs w:val="22"/>
          <w:lang w:val="en-US"/>
        </w:rPr>
        <w:t>,</w:t>
      </w:r>
      <w:r w:rsidRPr="003C3E89">
        <w:rPr>
          <w:color w:val="FF0000"/>
          <w:sz w:val="22"/>
          <w:szCs w:val="22"/>
          <w:lang w:val="en-US"/>
        </w:rPr>
        <w:t xml:space="preserve"> </w:t>
      </w:r>
      <w:r w:rsidRPr="003C3E89">
        <w:rPr>
          <w:color w:val="auto"/>
          <w:sz w:val="22"/>
          <w:szCs w:val="22"/>
          <w:lang w:val="en-US"/>
        </w:rPr>
        <w:t xml:space="preserve">Annu. Rev. Mater. Res. 51 (2021), </w:t>
      </w:r>
      <w:r w:rsidRPr="003C3E89">
        <w:rPr>
          <w:i/>
          <w:color w:val="auto"/>
          <w:sz w:val="22"/>
          <w:szCs w:val="22"/>
          <w:lang w:val="en-US"/>
        </w:rPr>
        <w:t>in press</w:t>
      </w:r>
      <w:r w:rsidRPr="003C3E89">
        <w:rPr>
          <w:color w:val="auto"/>
          <w:sz w:val="22"/>
          <w:szCs w:val="22"/>
          <w:lang w:val="en-US"/>
        </w:rPr>
        <w:t>.</w:t>
      </w:r>
    </w:p>
    <w:p w14:paraId="3B4EB668" w14:textId="693AFCD6" w:rsidR="002B5AE6" w:rsidRDefault="00587A13" w:rsidP="002B5AE6">
      <w:pPr>
        <w:pStyle w:val="berschrift1"/>
        <w:rPr>
          <w:rFonts w:cs="Arial"/>
          <w:sz w:val="24"/>
          <w:szCs w:val="24"/>
        </w:rPr>
      </w:pPr>
      <w:proofErr w:type="spellStart"/>
      <w:r>
        <w:rPr>
          <w:rFonts w:cs="Arial"/>
          <w:sz w:val="24"/>
          <w:szCs w:val="24"/>
        </w:rPr>
        <w:t>Kontakt</w:t>
      </w:r>
      <w:proofErr w:type="spellEnd"/>
      <w:r w:rsidR="004D7DEF">
        <w:rPr>
          <w:rFonts w:cs="Arial"/>
          <w:sz w:val="24"/>
          <w:szCs w:val="24"/>
        </w:rPr>
        <w:t xml:space="preserve"> </w:t>
      </w:r>
    </w:p>
    <w:p w14:paraId="218E7BEC" w14:textId="78B21FE2" w:rsidR="002B5AE6" w:rsidRPr="00003673" w:rsidRDefault="00C02129" w:rsidP="00003673">
      <w:pPr>
        <w:pStyle w:val="Listenabsatz"/>
        <w:numPr>
          <w:ilvl w:val="0"/>
          <w:numId w:val="3"/>
        </w:numPr>
        <w:spacing w:after="0"/>
        <w:rPr>
          <w:rFonts w:ascii="Arial" w:hAnsi="Arial" w:cs="Arial"/>
        </w:rPr>
      </w:pPr>
      <w:r w:rsidRPr="00003673">
        <w:rPr>
          <w:rFonts w:ascii="Arial" w:hAnsi="Arial" w:cs="Arial"/>
        </w:rPr>
        <w:t>Jun.-Prof.</w:t>
      </w:r>
      <w:r w:rsidR="006067D7" w:rsidRPr="00003673">
        <w:rPr>
          <w:rFonts w:ascii="Arial" w:hAnsi="Arial" w:cs="Arial"/>
        </w:rPr>
        <w:t xml:space="preserve"> Dr.-Ing.</w:t>
      </w:r>
      <w:r w:rsidR="002B5AE6" w:rsidRPr="00003673">
        <w:rPr>
          <w:rFonts w:ascii="Arial" w:hAnsi="Arial" w:cs="Arial"/>
        </w:rPr>
        <w:t xml:space="preserve"> </w:t>
      </w:r>
      <w:r w:rsidR="004D1547" w:rsidRPr="00003673">
        <w:rPr>
          <w:rFonts w:ascii="Arial" w:hAnsi="Arial" w:cs="Arial"/>
        </w:rPr>
        <w:t>Yolita Eggeler</w:t>
      </w:r>
      <w:r w:rsidR="004B54A2" w:rsidRPr="00003673">
        <w:rPr>
          <w:rFonts w:ascii="Arial" w:hAnsi="Arial" w:cs="Arial"/>
        </w:rPr>
        <w:t xml:space="preserve"> (</w:t>
      </w:r>
      <w:r w:rsidR="004D1547" w:rsidRPr="00003673">
        <w:rPr>
          <w:rFonts w:ascii="Arial" w:hAnsi="Arial" w:cs="Arial"/>
        </w:rPr>
        <w:t>yolita.eggeler</w:t>
      </w:r>
      <w:r w:rsidR="004B54A2" w:rsidRPr="00003673">
        <w:rPr>
          <w:rFonts w:ascii="Arial" w:hAnsi="Arial" w:cs="Arial"/>
        </w:rPr>
        <w:t>@kit.edu)</w:t>
      </w:r>
    </w:p>
    <w:p w14:paraId="7234D2A4" w14:textId="23ED5263" w:rsidR="00382DFC" w:rsidRDefault="003C3E89" w:rsidP="00003673">
      <w:pPr>
        <w:pStyle w:val="Listenabsatz"/>
        <w:numPr>
          <w:ilvl w:val="0"/>
          <w:numId w:val="3"/>
        </w:numPr>
        <w:spacing w:after="0"/>
        <w:rPr>
          <w:rFonts w:ascii="Arial" w:hAnsi="Arial" w:cs="Arial"/>
          <w:lang w:val="en-US"/>
        </w:rPr>
      </w:pPr>
      <w:r w:rsidRPr="00003673">
        <w:rPr>
          <w:rFonts w:ascii="Arial" w:hAnsi="Arial" w:cs="Arial"/>
          <w:lang w:val="en-US"/>
        </w:rPr>
        <w:t>Dr.-Ing Christian Dolle (</w:t>
      </w:r>
      <w:hyperlink r:id="rId9" w:history="1">
        <w:r w:rsidR="004D7DEF" w:rsidRPr="00415D03">
          <w:rPr>
            <w:rStyle w:val="Hyperlink"/>
            <w:rFonts w:ascii="Arial" w:hAnsi="Arial" w:cs="Arial"/>
            <w:lang w:val="en-US"/>
          </w:rPr>
          <w:t>christian.dolle@kit.edu</w:t>
        </w:r>
      </w:hyperlink>
      <w:r w:rsidRPr="00003673">
        <w:rPr>
          <w:rFonts w:ascii="Arial" w:hAnsi="Arial" w:cs="Arial"/>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1506"/>
      </w:tblGrid>
      <w:tr w:rsidR="004D7DEF" w14:paraId="25040912" w14:textId="77777777" w:rsidTr="00795D49">
        <w:tc>
          <w:tcPr>
            <w:tcW w:w="7655" w:type="dxa"/>
            <w:vAlign w:val="center"/>
          </w:tcPr>
          <w:p w14:paraId="2328A72A" w14:textId="255B9B68" w:rsidR="004D7DEF" w:rsidRPr="00795D49" w:rsidRDefault="004D7DEF" w:rsidP="00B04BF3">
            <w:pPr>
              <w:pStyle w:val="berschrift1"/>
              <w:outlineLvl w:val="0"/>
              <w:rPr>
                <w:rFonts w:cs="Arial"/>
                <w:sz w:val="24"/>
                <w:szCs w:val="24"/>
                <w:lang w:val="de-DE"/>
              </w:rPr>
            </w:pPr>
            <w:r w:rsidRPr="00795D49">
              <w:rPr>
                <w:rFonts w:cs="Arial"/>
                <w:sz w:val="24"/>
                <w:szCs w:val="24"/>
                <w:lang w:val="de-DE"/>
              </w:rPr>
              <w:t xml:space="preserve">Informationen zu MNM-LEM </w:t>
            </w:r>
            <w:r w:rsidR="00795D49" w:rsidRPr="00795D49">
              <w:rPr>
                <w:rFonts w:cs="Arial"/>
                <w:sz w:val="24"/>
                <w:szCs w:val="24"/>
                <w:lang w:val="de-DE"/>
              </w:rPr>
              <w:t xml:space="preserve">finden Sie auf unserer </w:t>
            </w:r>
            <w:r w:rsidRPr="00795D49">
              <w:rPr>
                <w:rFonts w:cs="Arial"/>
                <w:sz w:val="24"/>
                <w:szCs w:val="24"/>
                <w:lang w:val="de-DE"/>
              </w:rPr>
              <w:t>Homepage</w:t>
            </w:r>
            <w:r w:rsidR="00795D49">
              <w:rPr>
                <w:rFonts w:cs="Arial"/>
                <w:sz w:val="24"/>
                <w:szCs w:val="24"/>
                <w:lang w:val="de-DE"/>
              </w:rPr>
              <w:t xml:space="preserve"> </w:t>
            </w:r>
            <w:r w:rsidRPr="00795D49">
              <w:rPr>
                <w:rFonts w:cs="Arial"/>
                <w:sz w:val="24"/>
                <w:szCs w:val="24"/>
                <w:lang w:val="de-DE"/>
              </w:rPr>
              <w:sym w:font="Wingdings" w:char="F0E0"/>
            </w:r>
          </w:p>
          <w:p w14:paraId="0B0394E4" w14:textId="77777777" w:rsidR="004D7DEF" w:rsidRPr="004D7DEF" w:rsidRDefault="004D7DEF" w:rsidP="00B04BF3">
            <w:pPr>
              <w:rPr>
                <w:rFonts w:ascii="Arial" w:hAnsi="Arial" w:cs="Arial"/>
              </w:rPr>
            </w:pPr>
          </w:p>
        </w:tc>
        <w:tc>
          <w:tcPr>
            <w:tcW w:w="1407" w:type="dxa"/>
          </w:tcPr>
          <w:p w14:paraId="23739ABD" w14:textId="294619D1" w:rsidR="004D7DEF" w:rsidRDefault="004D7DEF" w:rsidP="004D7DEF">
            <w:pPr>
              <w:rPr>
                <w:rFonts w:ascii="Arial" w:hAnsi="Arial" w:cs="Arial"/>
                <w:lang w:val="en-US"/>
              </w:rPr>
            </w:pPr>
            <w:r>
              <w:rPr>
                <w:rFonts w:ascii="Arial" w:hAnsi="Arial" w:cs="Arial"/>
                <w:noProof/>
                <w:lang w:val="en-US"/>
              </w:rPr>
              <w:drawing>
                <wp:inline distT="0" distB="0" distL="0" distR="0" wp14:anchorId="01593202" wp14:editId="71B0A727">
                  <wp:extent cx="815340" cy="1012660"/>
                  <wp:effectExtent l="0" t="0" r="3810" b="0"/>
                  <wp:docPr id="3" name="Grafik 3" descr="C:\Users\lemusers\AppData\Local\Microsoft\Windows\INetCache\Content.Word\QR code- 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musers\AppData\Local\Microsoft\Windows\INetCache\Content.Word\QR code- Homepa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112" cy="1026039"/>
                          </a:xfrm>
                          <a:prstGeom prst="rect">
                            <a:avLst/>
                          </a:prstGeom>
                          <a:noFill/>
                          <a:ln>
                            <a:noFill/>
                          </a:ln>
                        </pic:spPr>
                      </pic:pic>
                    </a:graphicData>
                  </a:graphic>
                </wp:inline>
              </w:drawing>
            </w:r>
          </w:p>
        </w:tc>
      </w:tr>
    </w:tbl>
    <w:p w14:paraId="28C32921" w14:textId="4324852D" w:rsidR="004D7DEF" w:rsidRPr="004D7DEF" w:rsidRDefault="004D7DEF" w:rsidP="004D7DEF">
      <w:pPr>
        <w:pStyle w:val="berschrift1"/>
        <w:rPr>
          <w:rFonts w:cs="Arial"/>
          <w:sz w:val="24"/>
          <w:szCs w:val="24"/>
          <w:lang w:val="de-DE"/>
        </w:rPr>
      </w:pPr>
    </w:p>
    <w:sectPr w:rsidR="004D7DEF" w:rsidRPr="004D7DEF">
      <w:head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E62" w16cex:dateUtc="2021-04-0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0DD6D6" w16cid:durableId="24180E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0DEE" w14:textId="77777777" w:rsidR="00CC511A" w:rsidRDefault="00CC511A" w:rsidP="008630D5">
      <w:pPr>
        <w:spacing w:after="0" w:line="240" w:lineRule="auto"/>
      </w:pPr>
      <w:r>
        <w:separator/>
      </w:r>
    </w:p>
  </w:endnote>
  <w:endnote w:type="continuationSeparator" w:id="0">
    <w:p w14:paraId="20C5DBFC" w14:textId="77777777" w:rsidR="00CC511A" w:rsidRDefault="00CC511A" w:rsidP="008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1DE9" w14:textId="77777777" w:rsidR="00CC511A" w:rsidRDefault="00CC511A" w:rsidP="008630D5">
      <w:pPr>
        <w:spacing w:after="0" w:line="240" w:lineRule="auto"/>
      </w:pPr>
      <w:r>
        <w:separator/>
      </w:r>
    </w:p>
  </w:footnote>
  <w:footnote w:type="continuationSeparator" w:id="0">
    <w:p w14:paraId="54ABA93B" w14:textId="77777777" w:rsidR="00CC511A" w:rsidRDefault="00CC511A" w:rsidP="00863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E0B6" w14:textId="0D1CBAAC" w:rsidR="002B04AB" w:rsidRDefault="002B04AB" w:rsidP="00300E3C">
    <w:pPr>
      <w:tabs>
        <w:tab w:val="left" w:pos="3544"/>
      </w:tabs>
      <w:spacing w:after="0" w:line="240" w:lineRule="auto"/>
      <w:rPr>
        <w:rStyle w:val="Fett"/>
        <w:rFonts w:cs="Arial"/>
        <w:b w:val="0"/>
        <w:sz w:val="13"/>
        <w:szCs w:val="13"/>
      </w:rPr>
    </w:pPr>
  </w:p>
  <w:tbl>
    <w:tblPr>
      <w:tblStyle w:val="Tabellenraster"/>
      <w:tblW w:w="9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544"/>
      <w:gridCol w:w="264"/>
      <w:gridCol w:w="1793"/>
    </w:tblGrid>
    <w:tr w:rsidR="00B25BDB" w14:paraId="43B2DB52" w14:textId="77777777" w:rsidTr="002C1869">
      <w:trPr>
        <w:trHeight w:val="1389"/>
      </w:trPr>
      <w:tc>
        <w:tcPr>
          <w:tcW w:w="3544" w:type="dxa"/>
        </w:tcPr>
        <w:p w14:paraId="6EBF1995" w14:textId="62913D39" w:rsidR="00B25BDB" w:rsidRPr="002C1869" w:rsidRDefault="00B25BDB" w:rsidP="003C3E89">
          <w:pPr>
            <w:tabs>
              <w:tab w:val="left" w:pos="3119"/>
              <w:tab w:val="left" w:pos="6237"/>
            </w:tabs>
            <w:rPr>
              <w:rStyle w:val="Fett"/>
              <w:rFonts w:cs="Arial"/>
              <w:sz w:val="14"/>
              <w:szCs w:val="14"/>
            </w:rPr>
          </w:pPr>
          <w:r w:rsidRPr="002C1869">
            <w:rPr>
              <w:rStyle w:val="Fett"/>
              <w:rFonts w:cs="Arial"/>
              <w:sz w:val="14"/>
              <w:szCs w:val="14"/>
            </w:rPr>
            <w:t>Jun.-Prof. Dr. Yolita M. Eggeler</w:t>
          </w:r>
        </w:p>
        <w:p w14:paraId="34455AF2" w14:textId="77777777" w:rsidR="00B25BDB" w:rsidRPr="002C1869" w:rsidRDefault="00B25BDB" w:rsidP="003C3E89">
          <w:pPr>
            <w:tabs>
              <w:tab w:val="left" w:pos="3119"/>
              <w:tab w:val="left" w:pos="6237"/>
            </w:tabs>
            <w:rPr>
              <w:rStyle w:val="Fett"/>
              <w:rFonts w:cs="Arial"/>
              <w:b w:val="0"/>
              <w:sz w:val="14"/>
              <w:szCs w:val="14"/>
            </w:rPr>
          </w:pPr>
          <w:r w:rsidRPr="002C1869">
            <w:rPr>
              <w:rStyle w:val="Fett"/>
              <w:rFonts w:cs="Arial"/>
              <w:b w:val="0"/>
              <w:sz w:val="14"/>
              <w:szCs w:val="14"/>
            </w:rPr>
            <w:t>Karlsruher Institut für Technologie (KIT)</w:t>
          </w:r>
        </w:p>
        <w:p w14:paraId="63BECC74" w14:textId="3680C25A" w:rsidR="00B25BDB" w:rsidRPr="002C1869" w:rsidRDefault="00B25BDB" w:rsidP="003C3E89">
          <w:pPr>
            <w:tabs>
              <w:tab w:val="left" w:pos="3119"/>
              <w:tab w:val="left" w:pos="6237"/>
            </w:tabs>
            <w:jc w:val="both"/>
            <w:rPr>
              <w:rStyle w:val="Fett"/>
              <w:rFonts w:cs="Arial"/>
              <w:b w:val="0"/>
              <w:sz w:val="14"/>
              <w:szCs w:val="14"/>
              <w:lang w:val="en-US"/>
            </w:rPr>
          </w:pPr>
          <w:r w:rsidRPr="002C1869">
            <w:rPr>
              <w:rFonts w:ascii="Calibri" w:hAnsi="Calibri" w:cs="Calibri"/>
              <w:sz w:val="14"/>
              <w:szCs w:val="14"/>
              <w:lang w:val="en-US"/>
            </w:rPr>
            <w:t>Microscopy of Nanoscale Structures &amp; Mechanisms</w:t>
          </w:r>
          <w:r w:rsidR="002C1869" w:rsidRPr="002C1869">
            <w:rPr>
              <w:rFonts w:ascii="Calibri" w:hAnsi="Calibri" w:cs="Calibri"/>
              <w:sz w:val="14"/>
              <w:szCs w:val="14"/>
              <w:lang w:val="en-US"/>
            </w:rPr>
            <w:t xml:space="preserve"> (MNM)</w:t>
          </w:r>
        </w:p>
        <w:p w14:paraId="29B6767A" w14:textId="77777777" w:rsidR="00B25BDB" w:rsidRPr="002C1869" w:rsidRDefault="00B25BDB" w:rsidP="003C3E89">
          <w:pPr>
            <w:tabs>
              <w:tab w:val="left" w:pos="3119"/>
              <w:tab w:val="left" w:pos="6237"/>
            </w:tabs>
            <w:rPr>
              <w:rStyle w:val="Fett"/>
              <w:rFonts w:cs="Arial"/>
              <w:b w:val="0"/>
              <w:sz w:val="14"/>
              <w:szCs w:val="14"/>
            </w:rPr>
          </w:pPr>
          <w:r w:rsidRPr="002C1869">
            <w:rPr>
              <w:rStyle w:val="Fett"/>
              <w:rFonts w:cs="Arial"/>
              <w:b w:val="0"/>
              <w:sz w:val="14"/>
              <w:szCs w:val="14"/>
            </w:rPr>
            <w:t>Laboratorium für Elektronenmikroskopie (LEM)</w:t>
          </w:r>
          <w:r w:rsidRPr="002C1869">
            <w:rPr>
              <w:rStyle w:val="Fett"/>
              <w:rFonts w:cs="Arial"/>
              <w:b w:val="0"/>
              <w:sz w:val="14"/>
              <w:szCs w:val="14"/>
            </w:rPr>
            <w:br/>
            <w:t>Wolfgang-Gaede Str. 1a</w:t>
          </w:r>
        </w:p>
        <w:p w14:paraId="57EBF538" w14:textId="77777777" w:rsidR="00B25BDB" w:rsidRPr="002C1869" w:rsidRDefault="00B25BDB" w:rsidP="003C3E89">
          <w:pPr>
            <w:tabs>
              <w:tab w:val="left" w:pos="3119"/>
              <w:tab w:val="left" w:pos="6237"/>
            </w:tabs>
            <w:rPr>
              <w:rStyle w:val="Fett"/>
              <w:rFonts w:cs="Arial"/>
              <w:b w:val="0"/>
              <w:sz w:val="14"/>
              <w:szCs w:val="14"/>
            </w:rPr>
          </w:pPr>
          <w:r w:rsidRPr="002C1869">
            <w:rPr>
              <w:rStyle w:val="Fett"/>
              <w:rFonts w:cs="Arial"/>
              <w:b w:val="0"/>
              <w:sz w:val="14"/>
              <w:szCs w:val="14"/>
            </w:rPr>
            <w:t>Campus Süd, Geb. 30.25, Raum 215</w:t>
          </w:r>
        </w:p>
        <w:p w14:paraId="122B4973" w14:textId="77777777" w:rsidR="00B25BDB" w:rsidRPr="002C1869" w:rsidRDefault="00B25BDB" w:rsidP="003C3E89">
          <w:pPr>
            <w:tabs>
              <w:tab w:val="center" w:pos="2697"/>
            </w:tabs>
            <w:rPr>
              <w:rStyle w:val="Fett"/>
              <w:rFonts w:cs="Arial"/>
              <w:b w:val="0"/>
              <w:sz w:val="14"/>
              <w:szCs w:val="14"/>
            </w:rPr>
          </w:pPr>
          <w:r w:rsidRPr="002C1869">
            <w:rPr>
              <w:rStyle w:val="Fett"/>
              <w:rFonts w:cs="Arial"/>
              <w:b w:val="0"/>
              <w:sz w:val="14"/>
              <w:szCs w:val="14"/>
            </w:rPr>
            <w:t>76131 Karlsruhe</w:t>
          </w:r>
          <w:r w:rsidRPr="002C1869">
            <w:rPr>
              <w:rStyle w:val="Fett"/>
              <w:rFonts w:cs="Arial"/>
              <w:b w:val="0"/>
              <w:sz w:val="14"/>
              <w:szCs w:val="14"/>
            </w:rPr>
            <w:tab/>
          </w:r>
        </w:p>
        <w:p w14:paraId="21AD8E08" w14:textId="77777777" w:rsidR="00B25BDB" w:rsidRPr="002C1869" w:rsidRDefault="00B25BDB" w:rsidP="003C3E89">
          <w:pPr>
            <w:tabs>
              <w:tab w:val="left" w:pos="3119"/>
              <w:tab w:val="left" w:pos="6237"/>
            </w:tabs>
            <w:rPr>
              <w:rStyle w:val="Fett"/>
              <w:rFonts w:cs="Arial"/>
              <w:b w:val="0"/>
              <w:sz w:val="14"/>
              <w:szCs w:val="14"/>
            </w:rPr>
          </w:pPr>
          <w:r w:rsidRPr="002C1869">
            <w:rPr>
              <w:rStyle w:val="Fett"/>
              <w:rFonts w:cs="Arial"/>
              <w:b w:val="0"/>
              <w:sz w:val="14"/>
              <w:szCs w:val="14"/>
            </w:rPr>
            <w:t>Tel.: +49 721 608 43724</w:t>
          </w:r>
        </w:p>
        <w:p w14:paraId="5A82248F" w14:textId="1A2E86CD" w:rsidR="00B25BDB" w:rsidRPr="002C1869" w:rsidRDefault="00B25BDB" w:rsidP="003C3E89">
          <w:pPr>
            <w:tabs>
              <w:tab w:val="left" w:pos="3119"/>
              <w:tab w:val="left" w:pos="6237"/>
            </w:tabs>
            <w:rPr>
              <w:rStyle w:val="Fett"/>
              <w:rFonts w:cs="Arial"/>
              <w:b w:val="0"/>
              <w:sz w:val="14"/>
              <w:szCs w:val="14"/>
            </w:rPr>
          </w:pPr>
          <w:hyperlink r:id="rId1" w:history="1">
            <w:r w:rsidRPr="002C1869">
              <w:rPr>
                <w:rStyle w:val="Hyperlink"/>
                <w:rFonts w:cstheme="minorHAnsi"/>
                <w:sz w:val="14"/>
                <w:szCs w:val="14"/>
              </w:rPr>
              <w:t>yolita.eggeler@kit.edu</w:t>
            </w:r>
          </w:hyperlink>
        </w:p>
      </w:tc>
      <w:tc>
        <w:tcPr>
          <w:tcW w:w="3544" w:type="dxa"/>
        </w:tcPr>
        <w:p w14:paraId="2D8A28DC" w14:textId="63FF594D" w:rsidR="00B25BDB" w:rsidRPr="002C1869" w:rsidRDefault="00B25BDB" w:rsidP="00B25BDB">
          <w:pPr>
            <w:tabs>
              <w:tab w:val="left" w:pos="3119"/>
              <w:tab w:val="left" w:pos="6237"/>
            </w:tabs>
            <w:rPr>
              <w:rStyle w:val="Fett"/>
              <w:rFonts w:cs="Arial"/>
              <w:sz w:val="14"/>
              <w:szCs w:val="14"/>
            </w:rPr>
          </w:pPr>
          <w:r w:rsidRPr="002C1869">
            <w:rPr>
              <w:rStyle w:val="Fett"/>
              <w:rFonts w:cs="Arial"/>
              <w:sz w:val="14"/>
              <w:szCs w:val="14"/>
            </w:rPr>
            <w:t xml:space="preserve">Prof. Dr. </w:t>
          </w:r>
          <w:r w:rsidRPr="002C1869">
            <w:rPr>
              <w:rStyle w:val="Fett"/>
              <w:rFonts w:cs="Arial"/>
              <w:sz w:val="14"/>
              <w:szCs w:val="14"/>
            </w:rPr>
            <w:t>Peter Gumbsch</w:t>
          </w:r>
        </w:p>
        <w:p w14:paraId="0241E5D9" w14:textId="77777777" w:rsidR="00B25BDB" w:rsidRPr="002C1869" w:rsidRDefault="00B25BDB" w:rsidP="00B25BDB">
          <w:pPr>
            <w:tabs>
              <w:tab w:val="left" w:pos="3119"/>
              <w:tab w:val="left" w:pos="6237"/>
            </w:tabs>
            <w:rPr>
              <w:rStyle w:val="Fett"/>
              <w:rFonts w:cs="Arial"/>
              <w:b w:val="0"/>
              <w:sz w:val="14"/>
              <w:szCs w:val="14"/>
            </w:rPr>
          </w:pPr>
          <w:r w:rsidRPr="002C1869">
            <w:rPr>
              <w:rStyle w:val="Fett"/>
              <w:rFonts w:cs="Arial"/>
              <w:b w:val="0"/>
              <w:sz w:val="14"/>
              <w:szCs w:val="14"/>
            </w:rPr>
            <w:t>Karlsruher Institut für Technologie (KIT)</w:t>
          </w:r>
        </w:p>
        <w:p w14:paraId="1E3396E4" w14:textId="28B35298" w:rsidR="002C1869" w:rsidRPr="002C1869" w:rsidRDefault="002C1869" w:rsidP="00B25BDB">
          <w:pPr>
            <w:tabs>
              <w:tab w:val="left" w:pos="3119"/>
              <w:tab w:val="left" w:pos="6237"/>
            </w:tabs>
            <w:rPr>
              <w:rStyle w:val="Fett"/>
              <w:rFonts w:cs="Arial"/>
              <w:b w:val="0"/>
              <w:sz w:val="14"/>
              <w:szCs w:val="14"/>
              <w:lang w:val="en-US"/>
            </w:rPr>
          </w:pPr>
          <w:r w:rsidRPr="002C1869">
            <w:rPr>
              <w:rStyle w:val="Fett"/>
              <w:rFonts w:cs="Arial"/>
              <w:b w:val="0"/>
              <w:sz w:val="14"/>
              <w:szCs w:val="14"/>
              <w:lang w:val="en-US"/>
            </w:rPr>
            <w:t xml:space="preserve">IAM-Computational Materials Science (CMS) </w:t>
          </w:r>
        </w:p>
        <w:p w14:paraId="309B3172" w14:textId="77777777" w:rsidR="002C1869" w:rsidRPr="002C1869" w:rsidRDefault="002C1869" w:rsidP="002C1869">
          <w:pPr>
            <w:tabs>
              <w:tab w:val="left" w:pos="3544"/>
            </w:tabs>
            <w:rPr>
              <w:rStyle w:val="Fett"/>
              <w:rFonts w:cs="Arial"/>
              <w:b w:val="0"/>
              <w:noProof/>
              <w:sz w:val="14"/>
              <w:szCs w:val="14"/>
            </w:rPr>
          </w:pPr>
          <w:r w:rsidRPr="002C1869">
            <w:rPr>
              <w:rStyle w:val="Fett"/>
              <w:rFonts w:cs="Arial"/>
              <w:b w:val="0"/>
              <w:noProof/>
              <w:sz w:val="14"/>
              <w:szCs w:val="14"/>
            </w:rPr>
            <w:t>Geb. 30.48, Raum 108</w:t>
          </w:r>
        </w:p>
        <w:p w14:paraId="5D99760B" w14:textId="4CC4B309" w:rsidR="002C1869" w:rsidRPr="002C1869" w:rsidRDefault="002C1869" w:rsidP="002C1869">
          <w:pPr>
            <w:tabs>
              <w:tab w:val="left" w:pos="3544"/>
            </w:tabs>
            <w:rPr>
              <w:rStyle w:val="Fett"/>
              <w:rFonts w:cs="Arial"/>
              <w:b w:val="0"/>
              <w:noProof/>
              <w:sz w:val="14"/>
              <w:szCs w:val="14"/>
            </w:rPr>
          </w:pPr>
          <w:r w:rsidRPr="002C1869">
            <w:rPr>
              <w:rStyle w:val="Fett"/>
              <w:rFonts w:cs="Arial"/>
              <w:b w:val="0"/>
              <w:noProof/>
              <w:sz w:val="14"/>
              <w:szCs w:val="14"/>
            </w:rPr>
            <w:t>Straße am Forum 7</w:t>
          </w:r>
        </w:p>
        <w:p w14:paraId="48A5CEAA" w14:textId="63527596" w:rsidR="002C1869" w:rsidRPr="002C1869" w:rsidRDefault="002C1869" w:rsidP="002C1869">
          <w:pPr>
            <w:tabs>
              <w:tab w:val="left" w:pos="3544"/>
            </w:tabs>
            <w:rPr>
              <w:rStyle w:val="Fett"/>
              <w:rFonts w:cs="Arial"/>
              <w:b w:val="0"/>
              <w:noProof/>
              <w:sz w:val="14"/>
              <w:szCs w:val="14"/>
            </w:rPr>
          </w:pPr>
          <w:r w:rsidRPr="002C1869">
            <w:rPr>
              <w:rStyle w:val="Fett"/>
              <w:rFonts w:cs="Arial"/>
              <w:b w:val="0"/>
              <w:noProof/>
              <w:sz w:val="14"/>
              <w:szCs w:val="14"/>
            </w:rPr>
            <w:t>76131 Karlsruhe</w:t>
          </w:r>
        </w:p>
        <w:p w14:paraId="4561881E" w14:textId="77777777" w:rsidR="00B25BDB" w:rsidRPr="002C1869" w:rsidRDefault="002C1869" w:rsidP="002C1869">
          <w:pPr>
            <w:rPr>
              <w:rFonts w:cs="Arial"/>
              <w:sz w:val="14"/>
              <w:szCs w:val="14"/>
            </w:rPr>
          </w:pPr>
          <w:r w:rsidRPr="002C1869">
            <w:rPr>
              <w:rFonts w:cs="Arial"/>
              <w:sz w:val="14"/>
              <w:szCs w:val="14"/>
            </w:rPr>
            <w:t>Tel.: 0721 / 608-44363</w:t>
          </w:r>
        </w:p>
        <w:p w14:paraId="48B14E10" w14:textId="0C54C7FF" w:rsidR="002C1869" w:rsidRPr="002C1869" w:rsidRDefault="002C1869" w:rsidP="002C1869">
          <w:pPr>
            <w:rPr>
              <w:rFonts w:cs="Arial"/>
              <w:sz w:val="14"/>
              <w:szCs w:val="14"/>
            </w:rPr>
          </w:pPr>
          <w:r w:rsidRPr="002C1869">
            <w:rPr>
              <w:rFonts w:cs="Arial"/>
              <w:sz w:val="14"/>
              <w:szCs w:val="14"/>
            </w:rPr>
            <w:t>Fax: 0721 / 608-44364</w:t>
          </w:r>
        </w:p>
        <w:p w14:paraId="360BAE89" w14:textId="6C566017" w:rsidR="002C1869" w:rsidRPr="002C1869" w:rsidRDefault="002C1869" w:rsidP="002C1869">
          <w:pPr>
            <w:rPr>
              <w:rFonts w:cs="Arial"/>
              <w:sz w:val="14"/>
              <w:szCs w:val="14"/>
            </w:rPr>
          </w:pPr>
          <w:hyperlink r:id="rId2" w:history="1">
            <w:r w:rsidRPr="002C1869">
              <w:rPr>
                <w:rStyle w:val="Hyperlink"/>
                <w:rFonts w:cs="Arial"/>
                <w:sz w:val="14"/>
                <w:szCs w:val="14"/>
              </w:rPr>
              <w:t>office-cms@iam.kit.edu</w:t>
            </w:r>
          </w:hyperlink>
        </w:p>
        <w:p w14:paraId="5E6212A5" w14:textId="5AD8463E" w:rsidR="002C1869" w:rsidRPr="002C1869" w:rsidRDefault="002C1869" w:rsidP="002C1869">
          <w:pPr>
            <w:rPr>
              <w:rFonts w:cs="Arial"/>
              <w:sz w:val="14"/>
              <w:szCs w:val="14"/>
            </w:rPr>
          </w:pPr>
        </w:p>
      </w:tc>
      <w:tc>
        <w:tcPr>
          <w:tcW w:w="264" w:type="dxa"/>
          <w:shd w:val="clear" w:color="auto" w:fill="auto"/>
        </w:tcPr>
        <w:p w14:paraId="6985BD7D" w14:textId="58FC8963" w:rsidR="00B25BDB" w:rsidRPr="002C1869" w:rsidRDefault="00B25BDB" w:rsidP="00B25BDB">
          <w:pPr>
            <w:jc w:val="center"/>
            <w:rPr>
              <w:rStyle w:val="Fett"/>
              <w:rFonts w:cs="Arial"/>
              <w:b w:val="0"/>
              <w:sz w:val="14"/>
              <w:szCs w:val="13"/>
            </w:rPr>
          </w:pPr>
        </w:p>
      </w:tc>
      <w:tc>
        <w:tcPr>
          <w:tcW w:w="1793" w:type="dxa"/>
          <w:shd w:val="clear" w:color="auto" w:fill="auto"/>
        </w:tcPr>
        <w:p w14:paraId="5DB22EDA" w14:textId="1D79AD7B" w:rsidR="00B25BDB" w:rsidRPr="003C3E89" w:rsidRDefault="00B25BDB" w:rsidP="0070049D">
          <w:pPr>
            <w:jc w:val="center"/>
            <w:rPr>
              <w:rFonts w:ascii="Arial" w:hAnsi="Arial" w:cs="Arial"/>
              <w:b/>
              <w:color w:val="009682"/>
              <w:sz w:val="14"/>
              <w:lang w:val="en-US"/>
            </w:rPr>
          </w:pPr>
        </w:p>
        <w:p w14:paraId="17BC41DA" w14:textId="3F5435C4" w:rsidR="00B25BDB" w:rsidRDefault="00B25BDB" w:rsidP="002C1869">
          <w:pPr>
            <w:spacing w:line="360" w:lineRule="auto"/>
            <w:jc w:val="center"/>
            <w:rPr>
              <w:rFonts w:ascii="Arial" w:hAnsi="Arial" w:cs="Arial"/>
              <w:b/>
              <w:color w:val="009682"/>
              <w:sz w:val="14"/>
              <w:lang w:val="en-US"/>
            </w:rPr>
          </w:pPr>
          <w:r w:rsidRPr="003C3E89">
            <w:rPr>
              <w:rStyle w:val="FuzeileZchn"/>
              <w:rFonts w:cs="Arial"/>
              <w:b/>
              <w:noProof/>
              <w:sz w:val="14"/>
              <w:szCs w:val="13"/>
              <w:lang w:val="en-US"/>
            </w:rPr>
            <w:drawing>
              <wp:inline distT="0" distB="0" distL="0" distR="0" wp14:anchorId="4059BB63" wp14:editId="2BAF99F7">
                <wp:extent cx="568439" cy="259080"/>
                <wp:effectExtent l="0" t="0" r="317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594" b="14588"/>
                        <a:stretch/>
                      </pic:blipFill>
                      <pic:spPr bwMode="auto">
                        <a:xfrm>
                          <a:off x="0" y="0"/>
                          <a:ext cx="613895" cy="279798"/>
                        </a:xfrm>
                        <a:prstGeom prst="rect">
                          <a:avLst/>
                        </a:prstGeom>
                        <a:noFill/>
                        <a:ln>
                          <a:noFill/>
                        </a:ln>
                        <a:extLst>
                          <a:ext uri="{53640926-AAD7-44D8-BBD7-CCE9431645EC}">
                            <a14:shadowObscured xmlns:a14="http://schemas.microsoft.com/office/drawing/2010/main"/>
                          </a:ext>
                        </a:extLst>
                      </pic:spPr>
                    </pic:pic>
                  </a:graphicData>
                </a:graphic>
              </wp:inline>
            </w:drawing>
          </w:r>
        </w:p>
        <w:p w14:paraId="2B893065" w14:textId="7B69A610" w:rsidR="002C1869" w:rsidRPr="003C3E89" w:rsidRDefault="002C1869" w:rsidP="002C1869">
          <w:pPr>
            <w:spacing w:line="360" w:lineRule="auto"/>
            <w:jc w:val="center"/>
            <w:rPr>
              <w:rFonts w:ascii="Arial" w:hAnsi="Arial" w:cs="Arial"/>
              <w:b/>
              <w:color w:val="009682"/>
              <w:sz w:val="14"/>
              <w:lang w:val="en-US"/>
            </w:rPr>
          </w:pPr>
          <w:r w:rsidRPr="003C3E89">
            <w:rPr>
              <w:noProof/>
              <w:sz w:val="14"/>
              <w:lang w:val="en-US"/>
            </w:rPr>
            <w:drawing>
              <wp:inline distT="0" distB="0" distL="0" distR="0" wp14:anchorId="1F14ACC0" wp14:editId="7733FBD1">
                <wp:extent cx="491068" cy="220980"/>
                <wp:effectExtent l="0" t="0" r="4445" b="7620"/>
                <wp:docPr id="16" name="Grafik 16" descr="KIT - LEM -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T - LEM - Startseite"/>
                        <pic:cNvPicPr>
                          <a:picLocks noChangeAspect="1" noChangeArrowheads="1"/>
                        </pic:cNvPicPr>
                      </pic:nvPicPr>
                      <pic:blipFill rotWithShape="1">
                        <a:blip r:embed="rId4">
                          <a:extLst>
                            <a:ext uri="{28A0092B-C50C-407E-A947-70E740481C1C}">
                              <a14:useLocalDpi xmlns:a14="http://schemas.microsoft.com/office/drawing/2010/main" val="0"/>
                            </a:ext>
                          </a:extLst>
                        </a:blip>
                        <a:srcRect l="30423" t="24277" r="29894" b="25303"/>
                        <a:stretch/>
                      </pic:blipFill>
                      <pic:spPr bwMode="auto">
                        <a:xfrm>
                          <a:off x="0" y="0"/>
                          <a:ext cx="510849" cy="229881"/>
                        </a:xfrm>
                        <a:prstGeom prst="rect">
                          <a:avLst/>
                        </a:prstGeom>
                        <a:noFill/>
                        <a:ln>
                          <a:noFill/>
                        </a:ln>
                        <a:extLst>
                          <a:ext uri="{53640926-AAD7-44D8-BBD7-CCE9431645EC}">
                            <a14:shadowObscured xmlns:a14="http://schemas.microsoft.com/office/drawing/2010/main"/>
                          </a:ext>
                        </a:extLst>
                      </pic:spPr>
                    </pic:pic>
                  </a:graphicData>
                </a:graphic>
              </wp:inline>
            </w:drawing>
          </w:r>
        </w:p>
        <w:p w14:paraId="4AC35C25" w14:textId="07017C10" w:rsidR="00B25BDB" w:rsidRPr="002C1869" w:rsidRDefault="00B25BDB" w:rsidP="002C1869">
          <w:pPr>
            <w:spacing w:line="360" w:lineRule="auto"/>
            <w:jc w:val="center"/>
            <w:rPr>
              <w:rStyle w:val="Fett"/>
              <w:rFonts w:ascii="Arial" w:hAnsi="Arial" w:cs="Arial"/>
              <w:bCs w:val="0"/>
              <w:sz w:val="8"/>
              <w:lang w:val="en-US"/>
            </w:rPr>
          </w:pPr>
          <w:r w:rsidRPr="002C1869">
            <w:rPr>
              <w:rFonts w:ascii="Arial" w:hAnsi="Arial" w:cs="Arial"/>
              <w:sz w:val="8"/>
              <w:lang w:val="en-US"/>
            </w:rPr>
            <w:t>Laboratory for</w:t>
          </w:r>
          <w:r w:rsidR="002C1869" w:rsidRPr="002C1869">
            <w:rPr>
              <w:rFonts w:ascii="Arial" w:hAnsi="Arial" w:cs="Arial"/>
              <w:sz w:val="8"/>
              <w:lang w:val="en-US"/>
            </w:rPr>
            <w:t xml:space="preserve"> </w:t>
          </w:r>
          <w:r w:rsidRPr="002C1869">
            <w:rPr>
              <w:rFonts w:ascii="Arial" w:hAnsi="Arial" w:cs="Arial"/>
              <w:sz w:val="8"/>
              <w:lang w:val="en-US"/>
            </w:rPr>
            <w:t>Electron Microscopy</w:t>
          </w:r>
          <w:r w:rsidR="002C1869" w:rsidRPr="008630D5">
            <w:rPr>
              <w:rFonts w:ascii="Arial" w:hAnsi="Arial" w:cs="Arial"/>
              <w:noProof/>
              <w:sz w:val="16"/>
              <w:szCs w:val="16"/>
              <w:lang w:val="en-US"/>
            </w:rPr>
            <w:drawing>
              <wp:inline distT="0" distB="0" distL="0" distR="0" wp14:anchorId="1FCFBDEF" wp14:editId="09066578">
                <wp:extent cx="681126" cy="28575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827" cy="287303"/>
                        </a:xfrm>
                        <a:prstGeom prst="rect">
                          <a:avLst/>
                        </a:prstGeom>
                        <a:noFill/>
                      </pic:spPr>
                    </pic:pic>
                  </a:graphicData>
                </a:graphic>
              </wp:inline>
            </w:drawing>
          </w:r>
        </w:p>
      </w:tc>
    </w:tr>
  </w:tbl>
  <w:p w14:paraId="6E9819D5" w14:textId="77777777" w:rsidR="0070049D" w:rsidRDefault="0070049D" w:rsidP="008630D5">
    <w:pPr>
      <w:rPr>
        <w:rFonts w:ascii="Arial" w:hAnsi="Arial" w:cs="Arial"/>
        <w:b/>
        <w:color w:val="009682"/>
        <w:sz w:val="16"/>
        <w:lang w:val="en-US"/>
      </w:rPr>
    </w:pPr>
  </w:p>
  <w:p w14:paraId="426656F4" w14:textId="5C23EE5F" w:rsidR="008630D5" w:rsidRPr="0070049D" w:rsidRDefault="00922459" w:rsidP="0070049D">
    <w:pPr>
      <w:rPr>
        <w:rFonts w:ascii="Arial" w:hAnsi="Arial" w:cs="Arial"/>
        <w:b/>
        <w:color w:val="009682"/>
        <w:sz w:val="16"/>
        <w:lang w:val="en-US"/>
      </w:rPr>
    </w:pPr>
    <w:r w:rsidRPr="00DE6D32">
      <w:rPr>
        <w:rFonts w:ascii="Arial" w:hAnsi="Arial" w:cs="Arial"/>
        <w:b/>
        <w:color w:val="009682"/>
        <w:sz w:val="16"/>
        <w:lang w:val="en-US"/>
      </w:rPr>
      <w:t xml:space="preserve">Microscopy of Nanoscale structures </w:t>
    </w:r>
    <w:r>
      <w:rPr>
        <w:rFonts w:ascii="Arial" w:hAnsi="Arial" w:cs="Arial"/>
        <w:b/>
        <w:color w:val="009682"/>
        <w:sz w:val="16"/>
        <w:lang w:val="en-US"/>
      </w:rPr>
      <w:t>&amp;</w:t>
    </w:r>
    <w:r w:rsidRPr="00DE6D32">
      <w:rPr>
        <w:rFonts w:ascii="Arial" w:hAnsi="Arial" w:cs="Arial"/>
        <w:b/>
        <w:color w:val="009682"/>
        <w:sz w:val="16"/>
        <w:lang w:val="en-US"/>
      </w:rPr>
      <w:t xml:space="preserve"> </w:t>
    </w:r>
    <w:r w:rsidR="00DA788A">
      <w:rPr>
        <w:rFonts w:ascii="Arial" w:hAnsi="Arial" w:cs="Arial"/>
        <w:b/>
        <w:color w:val="009682"/>
        <w:sz w:val="16"/>
        <w:lang w:val="en-US"/>
      </w:rPr>
      <w:t>M</w:t>
    </w:r>
    <w:r w:rsidRPr="00DE6D32">
      <w:rPr>
        <w:rFonts w:ascii="Arial" w:hAnsi="Arial" w:cs="Arial"/>
        <w:b/>
        <w:color w:val="009682"/>
        <w:sz w:val="16"/>
        <w:lang w:val="en-US"/>
      </w:rPr>
      <w:t>echanisms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B0BDF"/>
    <w:multiLevelType w:val="hybridMultilevel"/>
    <w:tmpl w:val="5C5E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625389"/>
    <w:multiLevelType w:val="hybridMultilevel"/>
    <w:tmpl w:val="03DE9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211027"/>
    <w:multiLevelType w:val="hybridMultilevel"/>
    <w:tmpl w:val="AC7A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NrUwMzA1MzI3NzRU0lEKTi0uzszPAykwrAUAeoml1CwAAAA="/>
  </w:docVars>
  <w:rsids>
    <w:rsidRoot w:val="00382DFC"/>
    <w:rsid w:val="00003673"/>
    <w:rsid w:val="000673B7"/>
    <w:rsid w:val="00071515"/>
    <w:rsid w:val="000C7B31"/>
    <w:rsid w:val="000E5CFE"/>
    <w:rsid w:val="000E6594"/>
    <w:rsid w:val="000E7C48"/>
    <w:rsid w:val="000F6EC6"/>
    <w:rsid w:val="00130002"/>
    <w:rsid w:val="0018350B"/>
    <w:rsid w:val="0019381A"/>
    <w:rsid w:val="001A56F0"/>
    <w:rsid w:val="001A58C4"/>
    <w:rsid w:val="001D6E09"/>
    <w:rsid w:val="001E2381"/>
    <w:rsid w:val="001F7C42"/>
    <w:rsid w:val="00240568"/>
    <w:rsid w:val="002644F7"/>
    <w:rsid w:val="00274DE4"/>
    <w:rsid w:val="00276F8D"/>
    <w:rsid w:val="00277EE7"/>
    <w:rsid w:val="00295D99"/>
    <w:rsid w:val="002A455E"/>
    <w:rsid w:val="002B04AB"/>
    <w:rsid w:val="002B3F91"/>
    <w:rsid w:val="002B5AE6"/>
    <w:rsid w:val="002C1869"/>
    <w:rsid w:val="002D1162"/>
    <w:rsid w:val="002E2596"/>
    <w:rsid w:val="002F07D4"/>
    <w:rsid w:val="002F7A12"/>
    <w:rsid w:val="00300E3C"/>
    <w:rsid w:val="00340FFE"/>
    <w:rsid w:val="00382DFC"/>
    <w:rsid w:val="0038551C"/>
    <w:rsid w:val="003918A7"/>
    <w:rsid w:val="003A1FA0"/>
    <w:rsid w:val="003A6E59"/>
    <w:rsid w:val="003C0B66"/>
    <w:rsid w:val="003C3E89"/>
    <w:rsid w:val="003C7844"/>
    <w:rsid w:val="003C7940"/>
    <w:rsid w:val="00407F6C"/>
    <w:rsid w:val="00446C57"/>
    <w:rsid w:val="004628CE"/>
    <w:rsid w:val="0047633B"/>
    <w:rsid w:val="004A347A"/>
    <w:rsid w:val="004B54A2"/>
    <w:rsid w:val="004C23B2"/>
    <w:rsid w:val="004D1547"/>
    <w:rsid w:val="004D3A3E"/>
    <w:rsid w:val="004D7DEF"/>
    <w:rsid w:val="004E5523"/>
    <w:rsid w:val="00563869"/>
    <w:rsid w:val="00587A13"/>
    <w:rsid w:val="005C2F48"/>
    <w:rsid w:val="005F711A"/>
    <w:rsid w:val="006067D7"/>
    <w:rsid w:val="00620712"/>
    <w:rsid w:val="0065114D"/>
    <w:rsid w:val="00653F2D"/>
    <w:rsid w:val="00677C0E"/>
    <w:rsid w:val="006909D1"/>
    <w:rsid w:val="006921B2"/>
    <w:rsid w:val="006C0D15"/>
    <w:rsid w:val="0070049D"/>
    <w:rsid w:val="00702590"/>
    <w:rsid w:val="00707E2B"/>
    <w:rsid w:val="0075793C"/>
    <w:rsid w:val="00771818"/>
    <w:rsid w:val="00783104"/>
    <w:rsid w:val="00791965"/>
    <w:rsid w:val="00795D49"/>
    <w:rsid w:val="007B119A"/>
    <w:rsid w:val="007C5931"/>
    <w:rsid w:val="007D31F3"/>
    <w:rsid w:val="007E06D3"/>
    <w:rsid w:val="007E0BAC"/>
    <w:rsid w:val="007E127E"/>
    <w:rsid w:val="00802909"/>
    <w:rsid w:val="00837EE3"/>
    <w:rsid w:val="00852139"/>
    <w:rsid w:val="008630D5"/>
    <w:rsid w:val="00877937"/>
    <w:rsid w:val="008A522E"/>
    <w:rsid w:val="00914949"/>
    <w:rsid w:val="00922459"/>
    <w:rsid w:val="009A31E1"/>
    <w:rsid w:val="009B5E98"/>
    <w:rsid w:val="009E0894"/>
    <w:rsid w:val="00A473F8"/>
    <w:rsid w:val="00A8053E"/>
    <w:rsid w:val="00AA2ACA"/>
    <w:rsid w:val="00AA301F"/>
    <w:rsid w:val="00AA3EBD"/>
    <w:rsid w:val="00AB0EE9"/>
    <w:rsid w:val="00AD5588"/>
    <w:rsid w:val="00AE2F09"/>
    <w:rsid w:val="00B01AC7"/>
    <w:rsid w:val="00B04BF3"/>
    <w:rsid w:val="00B25BDB"/>
    <w:rsid w:val="00B26B0A"/>
    <w:rsid w:val="00B33088"/>
    <w:rsid w:val="00B74EEB"/>
    <w:rsid w:val="00B868CD"/>
    <w:rsid w:val="00BC4BA6"/>
    <w:rsid w:val="00BC57AF"/>
    <w:rsid w:val="00C02129"/>
    <w:rsid w:val="00C10A63"/>
    <w:rsid w:val="00C1351F"/>
    <w:rsid w:val="00C15E91"/>
    <w:rsid w:val="00C45598"/>
    <w:rsid w:val="00C830E6"/>
    <w:rsid w:val="00CB37EB"/>
    <w:rsid w:val="00CC1274"/>
    <w:rsid w:val="00CC511A"/>
    <w:rsid w:val="00D31636"/>
    <w:rsid w:val="00D316C9"/>
    <w:rsid w:val="00D40690"/>
    <w:rsid w:val="00D4413F"/>
    <w:rsid w:val="00D47D03"/>
    <w:rsid w:val="00D55B5A"/>
    <w:rsid w:val="00D66235"/>
    <w:rsid w:val="00DA788A"/>
    <w:rsid w:val="00DB0012"/>
    <w:rsid w:val="00DD30FC"/>
    <w:rsid w:val="00DE6D32"/>
    <w:rsid w:val="00E03C9B"/>
    <w:rsid w:val="00E200E5"/>
    <w:rsid w:val="00E31876"/>
    <w:rsid w:val="00E327F5"/>
    <w:rsid w:val="00E37B8F"/>
    <w:rsid w:val="00EA2841"/>
    <w:rsid w:val="00EE04BC"/>
    <w:rsid w:val="00F235D9"/>
    <w:rsid w:val="00F323B6"/>
    <w:rsid w:val="00F7618E"/>
    <w:rsid w:val="00FA5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2632A"/>
  <w15:docId w15:val="{F415356D-95BB-439B-9626-91FFEAC5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630D5"/>
    <w:pPr>
      <w:keepNext/>
      <w:keepLines/>
      <w:spacing w:before="480" w:after="0"/>
      <w:outlineLvl w:val="0"/>
    </w:pPr>
    <w:rPr>
      <w:rFonts w:ascii="Arial" w:eastAsiaTheme="majorEastAsia" w:hAnsi="Arial" w:cstheme="majorBidi"/>
      <w:b/>
      <w:bCs/>
      <w:color w:val="009682"/>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19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965"/>
    <w:rPr>
      <w:rFonts w:ascii="Segoe UI" w:hAnsi="Segoe UI" w:cs="Segoe UI"/>
      <w:sz w:val="18"/>
      <w:szCs w:val="18"/>
    </w:rPr>
  </w:style>
  <w:style w:type="paragraph" w:styleId="Kopfzeile">
    <w:name w:val="header"/>
    <w:basedOn w:val="Standard"/>
    <w:link w:val="KopfzeileZchn"/>
    <w:unhideWhenUsed/>
    <w:rsid w:val="008630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0D5"/>
  </w:style>
  <w:style w:type="paragraph" w:styleId="Fuzeile">
    <w:name w:val="footer"/>
    <w:basedOn w:val="Standard"/>
    <w:link w:val="FuzeileZchn"/>
    <w:uiPriority w:val="99"/>
    <w:unhideWhenUsed/>
    <w:rsid w:val="008630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0D5"/>
  </w:style>
  <w:style w:type="character" w:styleId="Fett">
    <w:name w:val="Strong"/>
    <w:basedOn w:val="Absatz-Standardschriftart"/>
    <w:qFormat/>
    <w:rsid w:val="008630D5"/>
    <w:rPr>
      <w:b/>
      <w:bCs/>
    </w:rPr>
  </w:style>
  <w:style w:type="character" w:styleId="Hyperlink">
    <w:name w:val="Hyperlink"/>
    <w:basedOn w:val="Absatz-Standardschriftart"/>
    <w:rsid w:val="008630D5"/>
    <w:rPr>
      <w:color w:val="0563C1" w:themeColor="hyperlink"/>
      <w:u w:val="single"/>
    </w:rPr>
  </w:style>
  <w:style w:type="character" w:customStyle="1" w:styleId="berschrift1Zchn">
    <w:name w:val="Überschrift 1 Zchn"/>
    <w:basedOn w:val="Absatz-Standardschriftart"/>
    <w:link w:val="berschrift1"/>
    <w:uiPriority w:val="9"/>
    <w:rsid w:val="008630D5"/>
    <w:rPr>
      <w:rFonts w:ascii="Arial" w:eastAsiaTheme="majorEastAsia" w:hAnsi="Arial" w:cstheme="majorBidi"/>
      <w:b/>
      <w:bCs/>
      <w:color w:val="009682"/>
      <w:sz w:val="28"/>
      <w:szCs w:val="28"/>
      <w:lang w:val="en-US"/>
    </w:rPr>
  </w:style>
  <w:style w:type="paragraph" w:styleId="Titel">
    <w:name w:val="Title"/>
    <w:basedOn w:val="Standard"/>
    <w:next w:val="Standard"/>
    <w:link w:val="TitelZchn"/>
    <w:uiPriority w:val="10"/>
    <w:qFormat/>
    <w:rsid w:val="008630D5"/>
    <w:pPr>
      <w:pBdr>
        <w:bottom w:val="single" w:sz="8" w:space="4" w:color="5B9BD5" w:themeColor="accent1"/>
      </w:pBdr>
      <w:spacing w:after="300" w:line="240" w:lineRule="auto"/>
      <w:contextualSpacing/>
    </w:pPr>
    <w:rPr>
      <w:rFonts w:ascii="Arial" w:eastAsiaTheme="majorEastAsia" w:hAnsi="Arial" w:cstheme="majorBidi"/>
      <w:color w:val="009682"/>
      <w:spacing w:val="5"/>
      <w:kern w:val="28"/>
      <w:sz w:val="52"/>
      <w:szCs w:val="52"/>
      <w:lang w:val="en-US"/>
    </w:rPr>
  </w:style>
  <w:style w:type="character" w:customStyle="1" w:styleId="TitelZchn">
    <w:name w:val="Titel Zchn"/>
    <w:basedOn w:val="Absatz-Standardschriftart"/>
    <w:link w:val="Titel"/>
    <w:uiPriority w:val="10"/>
    <w:rsid w:val="008630D5"/>
    <w:rPr>
      <w:rFonts w:ascii="Arial" w:eastAsiaTheme="majorEastAsia" w:hAnsi="Arial" w:cstheme="majorBidi"/>
      <w:color w:val="009682"/>
      <w:spacing w:val="5"/>
      <w:kern w:val="28"/>
      <w:sz w:val="52"/>
      <w:szCs w:val="52"/>
      <w:lang w:val="en-US"/>
    </w:rPr>
  </w:style>
  <w:style w:type="paragraph" w:styleId="Listenabsatz">
    <w:name w:val="List Paragraph"/>
    <w:basedOn w:val="Standard"/>
    <w:uiPriority w:val="34"/>
    <w:qFormat/>
    <w:rsid w:val="002E2596"/>
    <w:pPr>
      <w:ind w:left="720"/>
      <w:contextualSpacing/>
    </w:pPr>
  </w:style>
  <w:style w:type="paragraph" w:styleId="StandardWeb">
    <w:name w:val="Normal (Web)"/>
    <w:basedOn w:val="Standard"/>
    <w:uiPriority w:val="99"/>
    <w:semiHidden/>
    <w:unhideWhenUsed/>
    <w:rsid w:val="002F7A12"/>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CC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E2F09"/>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8A522E"/>
    <w:rPr>
      <w:sz w:val="16"/>
      <w:szCs w:val="16"/>
    </w:rPr>
  </w:style>
  <w:style w:type="paragraph" w:styleId="Kommentartext">
    <w:name w:val="annotation text"/>
    <w:basedOn w:val="Standard"/>
    <w:link w:val="KommentartextZchn"/>
    <w:uiPriority w:val="99"/>
    <w:semiHidden/>
    <w:unhideWhenUsed/>
    <w:rsid w:val="008A52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522E"/>
    <w:rPr>
      <w:sz w:val="20"/>
      <w:szCs w:val="20"/>
    </w:rPr>
  </w:style>
  <w:style w:type="paragraph" w:styleId="Kommentarthema">
    <w:name w:val="annotation subject"/>
    <w:basedOn w:val="Kommentartext"/>
    <w:next w:val="Kommentartext"/>
    <w:link w:val="KommentarthemaZchn"/>
    <w:uiPriority w:val="99"/>
    <w:semiHidden/>
    <w:unhideWhenUsed/>
    <w:rsid w:val="008A522E"/>
    <w:rPr>
      <w:b/>
      <w:bCs/>
    </w:rPr>
  </w:style>
  <w:style w:type="character" w:customStyle="1" w:styleId="KommentarthemaZchn">
    <w:name w:val="Kommentarthema Zchn"/>
    <w:basedOn w:val="KommentartextZchn"/>
    <w:link w:val="Kommentarthema"/>
    <w:uiPriority w:val="99"/>
    <w:semiHidden/>
    <w:rsid w:val="008A522E"/>
    <w:rPr>
      <w:b/>
      <w:bCs/>
      <w:sz w:val="20"/>
      <w:szCs w:val="20"/>
    </w:rPr>
  </w:style>
  <w:style w:type="character" w:customStyle="1" w:styleId="NichtaufgelsteErwhnung1">
    <w:name w:val="Nicht aufgelöste Erwähnung1"/>
    <w:basedOn w:val="Absatz-Standardschriftart"/>
    <w:uiPriority w:val="99"/>
    <w:semiHidden/>
    <w:unhideWhenUsed/>
    <w:rsid w:val="0075793C"/>
    <w:rPr>
      <w:color w:val="605E5C"/>
      <w:shd w:val="clear" w:color="auto" w:fill="E1DFDD"/>
    </w:rPr>
  </w:style>
  <w:style w:type="paragraph" w:customStyle="1" w:styleId="Default">
    <w:name w:val="Default"/>
    <w:rsid w:val="003C3E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ristian.dolle@kit.edu"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office-cms@iam.kit.edu" TargetMode="External"/><Relationship Id="rId1" Type="http://schemas.openxmlformats.org/officeDocument/2006/relationships/hyperlink" Target="mailto:yolita.eggeler@kit.edu"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B1BA1-4E80-4A58-AEA2-51E4D03E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Obert, Susanne (IAM)</dc:creator>
  <cp:lastModifiedBy>lemusers</cp:lastModifiedBy>
  <cp:revision>2</cp:revision>
  <cp:lastPrinted>2021-04-15T09:54:00Z</cp:lastPrinted>
  <dcterms:created xsi:type="dcterms:W3CDTF">2021-04-19T12:37:00Z</dcterms:created>
  <dcterms:modified xsi:type="dcterms:W3CDTF">2021-04-19T12:37:00Z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